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680549DF" w:rsidR="0082470D" w:rsidRDefault="00000000">
      <w:r>
        <w:rPr>
          <w:rFonts w:ascii="Lucida Grande" w:hAnsi="Lucida Grande"/>
          <w:noProof/>
          <w:color w:val="000000"/>
          <w:sz w:val="22"/>
        </w:rPr>
        <w:pict w14:anchorId="7A6577F3">
          <v:shapetype id="_x0000_t202" coordsize="21600,21600" o:spt="202" path="m,l,21600r21600,l21600,xe">
            <v:stroke joinstyle="miter"/>
            <v:path gradientshapeok="t" o:connecttype="rect"/>
          </v:shapetype>
          <v:shape id="_x0000_s1038" type="#_x0000_t202" style="position:absolute;margin-left:273pt;margin-top:-31.3pt;width:4in;height:88.2pt;z-index:251663360;mso-wrap-edited:f;mso-position-horizontal-relative:text;mso-position-vertical-relative:text" wrapcoords="0 0 21600 0 21600 21600 0 21600 0 0" filled="f" stroked="f">
            <v:fill o:detectmouseclick="t"/>
            <v:textbox style="mso-next-textbox:#_x0000_s1038" inset=",7.2pt,,7.2pt">
              <w:txbxContent>
                <w:sdt>
                  <w:sdtPr>
                    <w:id w:val="228783080"/>
                    <w:placeholder>
                      <w:docPart w:val="FCD3093D674C47FCBC67D8374D0EFF4C"/>
                    </w:placeholder>
                  </w:sdtPr>
                  <w:sdtContent>
                    <w:p w14:paraId="5E88EF6B" w14:textId="7152886A" w:rsidR="00CA5D56" w:rsidRDefault="00CA5D56" w:rsidP="00CA5D56">
                      <w:pPr>
                        <w:pStyle w:val="NewsletterHeading"/>
                        <w:rPr>
                          <w:b w:val="0"/>
                        </w:rPr>
                      </w:pPr>
                      <w:r>
                        <w:t>Active Learning 15sec30min</w:t>
                      </w:r>
                    </w:p>
                    <w:p w14:paraId="08731CD6" w14:textId="28D43FE2" w:rsidR="007D1701" w:rsidRPr="00A14C79" w:rsidRDefault="00000000" w:rsidP="001149B1">
                      <w:pPr>
                        <w:pStyle w:val="NewsletterHeading"/>
                      </w:pPr>
                    </w:p>
                  </w:sdtContent>
                </w:sdt>
              </w:txbxContent>
            </v:textbox>
            <w10:wrap type="tight"/>
          </v:shape>
        </w:pict>
      </w:r>
      <w:r>
        <w:rPr>
          <w:rFonts w:ascii="Lucida Grande" w:hAnsi="Lucida Grande"/>
          <w:noProof/>
          <w:color w:val="000000"/>
          <w:sz w:val="22"/>
        </w:rPr>
        <w:pict w14:anchorId="21B7A6AE">
          <v:shape id="_x0000_s1039" type="#_x0000_t202" style="position:absolute;margin-left:274.05pt;margin-top:67.55pt;width:4in;height:36pt;z-index:251664384;mso-wrap-edited:f;mso-position-horizontal-relative:text;mso-position-vertical-relative:text" wrapcoords="0 0 21600 0 21600 21600 0 21600 0 0" filled="f" stroked="f">
            <v:fill o:detectmouseclick="t"/>
            <v:textbox style="mso-next-textbox:#_x0000_s1039" inset=",7.2pt,,7.2pt">
              <w:txbxContent>
                <w:sdt>
                  <w:sdtPr>
                    <w:rPr>
                      <w:color w:val="auto"/>
                      <w:sz w:val="24"/>
                    </w:rPr>
                    <w:id w:val="228783089"/>
                    <w:placeholder>
                      <w:docPart w:val="FCD3093D674C47FCBC67D8374D0EFF4C"/>
                    </w:placeholder>
                  </w:sdtPr>
                  <w:sdtEndPr>
                    <w:rPr>
                      <w:color w:val="FFFFFF" w:themeColor="background1"/>
                      <w:sz w:val="26"/>
                    </w:rPr>
                  </w:sdtEndPr>
                  <w:sdtContent>
                    <w:p w14:paraId="23642ED8" w14:textId="4F0E9F5C" w:rsidR="0000112E" w:rsidRPr="001149B1" w:rsidRDefault="00FA4FA3" w:rsidP="00821526">
                      <w:pPr>
                        <w:pStyle w:val="NewsletterSubhead"/>
                      </w:pPr>
                      <w:r>
                        <w:t>February 2023</w:t>
                      </w:r>
                    </w:p>
                  </w:sdtContent>
                </w:sdt>
              </w:txbxContent>
            </v:textbox>
            <w10:wrap type="tight"/>
          </v:shape>
        </w:pict>
      </w:r>
      <w:r>
        <w:rPr>
          <w:noProof/>
        </w:rPr>
        <w:pict w14:anchorId="1D822F5D">
          <v:rect id="_x0000_s1030" style="position:absolute;margin-left:-13.95pt;margin-top:-8.8pt;width:630pt;height:224.2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14:paraId="3E079153" w14:textId="784FC007" w:rsidR="0000112E" w:rsidRDefault="00FA4FA3" w:rsidP="001149B1">
                  <w:pPr>
                    <w:pStyle w:val="Heading2"/>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v:textbox>
            <w10:wrap anchorx="page" anchory="page"/>
          </v:rect>
        </w:pic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3BC50824" w:rsidR="0082470D" w:rsidRDefault="0082470D" w:rsidP="0082470D">
      <w:pPr>
        <w:rPr>
          <w:rFonts w:ascii="Arial" w:hAnsi="Arial"/>
          <w:b/>
          <w:sz w:val="36"/>
        </w:rPr>
      </w:pP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68EF8C61" w14:textId="133A03A5" w:rsidR="00FA4FA3" w:rsidRPr="008B5786" w:rsidRDefault="00FA4FA3" w:rsidP="00FA4FA3">
      <w:pPr>
        <w:pStyle w:val="NewsletterBody"/>
        <w:jc w:val="left"/>
        <w:rPr>
          <w:rFonts w:ascii="Arial" w:hAnsi="Arial" w:cs="Arial"/>
        </w:rPr>
      </w:pPr>
      <w:r w:rsidRPr="008B5786">
        <w:rPr>
          <w:rFonts w:ascii="Arial" w:hAnsi="Arial" w:cs="Arial"/>
        </w:rPr>
        <w:t xml:space="preserve">Members of the Q Community Special Interest Group and guests explored the </w:t>
      </w:r>
      <w:r w:rsidR="00CA5D56">
        <w:rPr>
          <w:rFonts w:ascii="Arial" w:hAnsi="Arial" w:cs="Arial"/>
        </w:rPr>
        <w:t xml:space="preserve">resources available on the 15sec30min website </w:t>
      </w:r>
      <w:hyperlink r:id="rId10" w:history="1">
        <w:r w:rsidR="00CA5D56" w:rsidRPr="00CA5D56">
          <w:rPr>
            <w:rStyle w:val="Hyperlink"/>
            <w:rFonts w:ascii="Arial" w:hAnsi="Arial" w:cs="Arial"/>
          </w:rPr>
          <w:t>15sec30min</w:t>
        </w:r>
      </w:hyperlink>
      <w:r w:rsidR="00CA5D56">
        <w:rPr>
          <w:rFonts w:ascii="Arial" w:hAnsi="Arial" w:cs="Arial"/>
        </w:rPr>
        <w:t xml:space="preserve">. The motivation behind this was the recognition that time pressures have on stress levels and that the tools offered by 15sec30min may offer teams some ideas to explore what actions could be taken which only require </w:t>
      </w:r>
      <w:r w:rsidR="006F54DD">
        <w:rPr>
          <w:rFonts w:ascii="Arial" w:hAnsi="Arial" w:cs="Arial"/>
        </w:rPr>
        <w:t>15sec but</w:t>
      </w:r>
      <w:r w:rsidR="00CA5D56">
        <w:rPr>
          <w:rFonts w:ascii="Arial" w:hAnsi="Arial" w:cs="Arial"/>
        </w:rPr>
        <w:t xml:space="preserve"> could save someone else 30min. In a world where increasingly, we can often be asked to do more with less, it matters more than ever that where we can find ways to save time, which increases joy and reduces stress.</w:t>
      </w:r>
    </w:p>
    <w:p w14:paraId="736CE35F" w14:textId="2E4E2396" w:rsidR="00FA4FA3" w:rsidRPr="003E564B" w:rsidRDefault="00CA5D56" w:rsidP="00FA4FA3">
      <w:pPr>
        <w:pStyle w:val="NewsletterBody"/>
        <w:jc w:val="left"/>
      </w:pPr>
      <w:r>
        <w:rPr>
          <w:noProof/>
        </w:rPr>
        <w:drawing>
          <wp:inline distT="0" distB="0" distL="0" distR="0" wp14:anchorId="06B8045E" wp14:editId="60F5B967">
            <wp:extent cx="3228975" cy="2152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975" cy="2152015"/>
                    </a:xfrm>
                    <a:prstGeom prst="rect">
                      <a:avLst/>
                    </a:prstGeom>
                  </pic:spPr>
                </pic:pic>
              </a:graphicData>
            </a:graphic>
          </wp:inline>
        </w:drawing>
      </w:r>
    </w:p>
    <w:p w14:paraId="210F2831" w14:textId="19E9F62A" w:rsidR="00FA4FA3" w:rsidRPr="008B5786" w:rsidRDefault="008B5786" w:rsidP="003E564B">
      <w:pPr>
        <w:pStyle w:val="NewsletterBody"/>
        <w:rPr>
          <w:rFonts w:asciiTheme="majorHAnsi" w:hAnsiTheme="majorHAnsi" w:cstheme="majorHAnsi"/>
          <w:b/>
          <w:bCs/>
          <w:sz w:val="32"/>
          <w:szCs w:val="32"/>
        </w:rPr>
      </w:pPr>
      <w:r w:rsidRPr="008B5786">
        <w:rPr>
          <w:rFonts w:asciiTheme="majorHAnsi" w:hAnsiTheme="majorHAnsi" w:cstheme="majorHAnsi"/>
          <w:b/>
          <w:bCs/>
          <w:sz w:val="32"/>
          <w:szCs w:val="32"/>
        </w:rPr>
        <w:t>Self-care</w:t>
      </w:r>
    </w:p>
    <w:p w14:paraId="01FCBE02" w14:textId="7F1281A8" w:rsidR="008B5786" w:rsidRDefault="008B5786" w:rsidP="008B5786">
      <w:pPr>
        <w:pStyle w:val="NewsletterBody"/>
        <w:jc w:val="left"/>
        <w:rPr>
          <w:rFonts w:ascii="Arial" w:hAnsi="Arial" w:cs="Arial"/>
        </w:rPr>
      </w:pPr>
      <w:r w:rsidRPr="008B5786">
        <w:rPr>
          <w:rFonts w:ascii="Arial" w:hAnsi="Arial" w:cs="Arial"/>
        </w:rPr>
        <w:t xml:space="preserve">It matters that we also </w:t>
      </w:r>
      <w:r w:rsidR="00DC471B" w:rsidRPr="008B5786">
        <w:rPr>
          <w:rFonts w:ascii="Arial" w:hAnsi="Arial" w:cs="Arial"/>
        </w:rPr>
        <w:t>are available</w:t>
      </w:r>
      <w:r w:rsidRPr="008B5786">
        <w:rPr>
          <w:rFonts w:ascii="Arial" w:hAnsi="Arial" w:cs="Arial"/>
        </w:rPr>
        <w:t xml:space="preserve"> for our own self-care as well as helping create the conditions where people can experience compassion and a culture where wellbeing is promoted. The session started with a meditation and sharing our experiences of what</w:t>
      </w:r>
      <w:r w:rsidR="00D84665">
        <w:rPr>
          <w:rFonts w:ascii="Arial" w:hAnsi="Arial" w:cs="Arial"/>
        </w:rPr>
        <w:t xml:space="preserve"> we are looking forward to now spring is on the way</w:t>
      </w:r>
      <w:r w:rsidRPr="008B5786">
        <w:rPr>
          <w:rFonts w:ascii="Arial" w:hAnsi="Arial" w:cs="Arial"/>
        </w:rPr>
        <w:t xml:space="preserve">. </w:t>
      </w:r>
      <w:r>
        <w:rPr>
          <w:rFonts w:ascii="Arial" w:hAnsi="Arial" w:cs="Arial"/>
        </w:rPr>
        <w:t xml:space="preserve">Which included </w:t>
      </w:r>
      <w:r w:rsidR="00D84665">
        <w:rPr>
          <w:rFonts w:ascii="Arial" w:hAnsi="Arial" w:cs="Arial"/>
        </w:rPr>
        <w:t>more daylight, getting back into just a t shirt, daffodils, not having to hose the dog after every walk and more</w:t>
      </w:r>
      <w:r>
        <w:rPr>
          <w:rFonts w:ascii="Arial" w:hAnsi="Arial" w:cs="Arial"/>
        </w:rPr>
        <w:t xml:space="preserve">. This link </w:t>
      </w:r>
      <w:r>
        <w:rPr>
          <w:rFonts w:ascii="Arial" w:hAnsi="Arial" w:cs="Arial"/>
        </w:rPr>
        <w:t xml:space="preserve">takes you to a wellbeing </w:t>
      </w:r>
      <w:r w:rsidR="006F54DD">
        <w:rPr>
          <w:rFonts w:ascii="Arial" w:hAnsi="Arial" w:cs="Arial"/>
        </w:rPr>
        <w:t xml:space="preserve">recording offering a space to pause </w:t>
      </w:r>
      <w:hyperlink r:id="rId12" w:history="1">
        <w:r w:rsidR="006F54DD" w:rsidRPr="006F54DD">
          <w:rPr>
            <w:rStyle w:val="Hyperlink"/>
            <w:rFonts w:ascii="Arial" w:hAnsi="Arial" w:cs="Arial"/>
          </w:rPr>
          <w:t>Link</w:t>
        </w:r>
      </w:hyperlink>
    </w:p>
    <w:p w14:paraId="27EE6781" w14:textId="3C844C93" w:rsidR="00D84665" w:rsidRPr="00262097" w:rsidRDefault="00262097" w:rsidP="008F5065">
      <w:pPr>
        <w:pStyle w:val="NewsletterBody"/>
        <w:jc w:val="left"/>
        <w:rPr>
          <w:rFonts w:ascii="Arial" w:hAnsi="Arial" w:cs="Arial"/>
          <w:b/>
          <w:bCs/>
          <w:sz w:val="32"/>
          <w:szCs w:val="32"/>
        </w:rPr>
      </w:pPr>
      <w:r>
        <w:rPr>
          <w:rFonts w:ascii="Arial" w:hAnsi="Arial" w:cs="Arial"/>
          <w:b/>
          <w:bCs/>
          <w:sz w:val="32"/>
          <w:szCs w:val="32"/>
        </w:rPr>
        <w:t>Views on</w:t>
      </w:r>
      <w:r w:rsidR="00D84665">
        <w:rPr>
          <w:rFonts w:ascii="Arial" w:hAnsi="Arial" w:cs="Arial"/>
          <w:b/>
          <w:bCs/>
          <w:sz w:val="32"/>
          <w:szCs w:val="32"/>
        </w:rPr>
        <w:t xml:space="preserve"> why time can be a        challenge. </w:t>
      </w:r>
    </w:p>
    <w:p w14:paraId="39E3A23A" w14:textId="77777777" w:rsidR="00D84665" w:rsidRDefault="00D84665" w:rsidP="00CC39A8">
      <w:pPr>
        <w:pStyle w:val="NewsletterBody"/>
        <w:spacing w:after="0"/>
        <w:rPr>
          <w:rFonts w:ascii="Arial" w:hAnsi="Arial" w:cs="Arial"/>
        </w:rPr>
      </w:pPr>
      <w:r>
        <w:rPr>
          <w:rFonts w:ascii="Arial" w:hAnsi="Arial" w:cs="Arial"/>
        </w:rPr>
        <w:t>Its important during and active learning session that we share and learn from each other. We took some time to reflect why finding time can be a challenge.</w:t>
      </w:r>
    </w:p>
    <w:p w14:paraId="01A874CA" w14:textId="06830038" w:rsidR="00D84665" w:rsidRDefault="00D84665" w:rsidP="00CC39A8">
      <w:pPr>
        <w:pStyle w:val="NewsletterBody"/>
        <w:spacing w:after="0"/>
        <w:rPr>
          <w:rFonts w:ascii="Arial" w:hAnsi="Arial" w:cs="Arial"/>
        </w:rPr>
      </w:pPr>
    </w:p>
    <w:p w14:paraId="6AAC18B7" w14:textId="5224108C" w:rsidR="008F5065" w:rsidRDefault="008F5065" w:rsidP="006F2ADF">
      <w:pPr>
        <w:pStyle w:val="NewsletterBody"/>
        <w:numPr>
          <w:ilvl w:val="0"/>
          <w:numId w:val="6"/>
        </w:numPr>
        <w:spacing w:after="0"/>
        <w:jc w:val="left"/>
        <w:rPr>
          <w:rFonts w:ascii="Arial" w:hAnsi="Arial" w:cs="Arial"/>
        </w:rPr>
      </w:pPr>
      <w:r>
        <w:rPr>
          <w:rFonts w:ascii="Arial" w:hAnsi="Arial" w:cs="Arial"/>
        </w:rPr>
        <w:t>Guilt if not working all the time.</w:t>
      </w:r>
    </w:p>
    <w:p w14:paraId="59911FC7" w14:textId="27E332E4" w:rsidR="008F5065" w:rsidRDefault="008F5065" w:rsidP="006F2ADF">
      <w:pPr>
        <w:pStyle w:val="NewsletterBody"/>
        <w:numPr>
          <w:ilvl w:val="0"/>
          <w:numId w:val="6"/>
        </w:numPr>
        <w:spacing w:after="0"/>
        <w:jc w:val="left"/>
        <w:rPr>
          <w:rFonts w:ascii="Arial" w:hAnsi="Arial" w:cs="Arial"/>
        </w:rPr>
      </w:pPr>
      <w:r>
        <w:rPr>
          <w:rFonts w:ascii="Arial" w:hAnsi="Arial" w:cs="Arial"/>
        </w:rPr>
        <w:t>Competing priorities</w:t>
      </w:r>
    </w:p>
    <w:p w14:paraId="7280BF24" w14:textId="462D3096" w:rsidR="008F5065" w:rsidRDefault="008F5065" w:rsidP="006F2ADF">
      <w:pPr>
        <w:pStyle w:val="NewsletterBody"/>
        <w:numPr>
          <w:ilvl w:val="0"/>
          <w:numId w:val="6"/>
        </w:numPr>
        <w:spacing w:after="0"/>
        <w:jc w:val="left"/>
        <w:rPr>
          <w:rFonts w:ascii="Arial" w:hAnsi="Arial" w:cs="Arial"/>
        </w:rPr>
      </w:pPr>
      <w:r>
        <w:rPr>
          <w:rFonts w:ascii="Arial" w:hAnsi="Arial" w:cs="Arial"/>
        </w:rPr>
        <w:t>Hard to say no.</w:t>
      </w:r>
    </w:p>
    <w:p w14:paraId="4EADBAE4" w14:textId="4C9B9BC8" w:rsidR="008F5065" w:rsidRDefault="008F5065" w:rsidP="006F2ADF">
      <w:pPr>
        <w:pStyle w:val="NewsletterBody"/>
        <w:numPr>
          <w:ilvl w:val="0"/>
          <w:numId w:val="6"/>
        </w:numPr>
        <w:spacing w:after="0"/>
        <w:jc w:val="left"/>
        <w:rPr>
          <w:rFonts w:ascii="Arial" w:hAnsi="Arial" w:cs="Arial"/>
        </w:rPr>
      </w:pPr>
      <w:r>
        <w:rPr>
          <w:rFonts w:ascii="Arial" w:hAnsi="Arial" w:cs="Arial"/>
        </w:rPr>
        <w:t>Constant never-ending demands on our time.</w:t>
      </w:r>
    </w:p>
    <w:p w14:paraId="629C5707" w14:textId="23456198" w:rsidR="008F5065" w:rsidRDefault="008F5065" w:rsidP="006F2ADF">
      <w:pPr>
        <w:pStyle w:val="NewsletterBody"/>
        <w:numPr>
          <w:ilvl w:val="0"/>
          <w:numId w:val="6"/>
        </w:numPr>
        <w:spacing w:after="0"/>
        <w:jc w:val="left"/>
        <w:rPr>
          <w:rFonts w:ascii="Arial" w:hAnsi="Arial" w:cs="Arial"/>
        </w:rPr>
      </w:pPr>
      <w:r>
        <w:rPr>
          <w:rFonts w:ascii="Arial" w:hAnsi="Arial" w:cs="Arial"/>
        </w:rPr>
        <w:t>We have less time than we think.</w:t>
      </w:r>
    </w:p>
    <w:p w14:paraId="37BDC256" w14:textId="51A6EEB5" w:rsidR="008F5065" w:rsidRDefault="008F5065" w:rsidP="006F2ADF">
      <w:pPr>
        <w:pStyle w:val="NewsletterBody"/>
        <w:numPr>
          <w:ilvl w:val="0"/>
          <w:numId w:val="6"/>
        </w:numPr>
        <w:spacing w:after="0"/>
        <w:jc w:val="left"/>
        <w:rPr>
          <w:rFonts w:ascii="Arial" w:hAnsi="Arial" w:cs="Arial"/>
        </w:rPr>
      </w:pPr>
      <w:r>
        <w:rPr>
          <w:rFonts w:ascii="Arial" w:hAnsi="Arial" w:cs="Arial"/>
        </w:rPr>
        <w:t>Exhaustion by the end of the working day and impact on how time is spent after work.</w:t>
      </w:r>
    </w:p>
    <w:p w14:paraId="7BD478EF" w14:textId="0C206E19" w:rsidR="008F5065" w:rsidRDefault="008F5065" w:rsidP="006F2ADF">
      <w:pPr>
        <w:pStyle w:val="NewsletterBody"/>
        <w:numPr>
          <w:ilvl w:val="0"/>
          <w:numId w:val="6"/>
        </w:numPr>
        <w:spacing w:after="0"/>
        <w:jc w:val="left"/>
        <w:rPr>
          <w:rFonts w:ascii="Arial" w:hAnsi="Arial" w:cs="Arial"/>
        </w:rPr>
      </w:pPr>
      <w:r>
        <w:rPr>
          <w:rFonts w:ascii="Arial" w:hAnsi="Arial" w:cs="Arial"/>
        </w:rPr>
        <w:t>Lack of energy as much as lack of time</w:t>
      </w:r>
    </w:p>
    <w:p w14:paraId="532C6E7A" w14:textId="7EA3950B" w:rsidR="008F5065" w:rsidRDefault="008F5065" w:rsidP="006F2ADF">
      <w:pPr>
        <w:pStyle w:val="NewsletterBody"/>
        <w:numPr>
          <w:ilvl w:val="0"/>
          <w:numId w:val="6"/>
        </w:numPr>
        <w:spacing w:after="0"/>
        <w:jc w:val="left"/>
        <w:rPr>
          <w:rFonts w:ascii="Arial" w:hAnsi="Arial" w:cs="Arial"/>
        </w:rPr>
      </w:pPr>
      <w:r>
        <w:rPr>
          <w:rFonts w:ascii="Arial" w:hAnsi="Arial" w:cs="Arial"/>
        </w:rPr>
        <w:t>Too many meetings especially since working from home, so can’t get the actual work done.</w:t>
      </w:r>
    </w:p>
    <w:p w14:paraId="2B5FEB54" w14:textId="78C3F522" w:rsidR="008F5065" w:rsidRDefault="008F5065" w:rsidP="006F2ADF">
      <w:pPr>
        <w:pStyle w:val="NewsletterBody"/>
        <w:numPr>
          <w:ilvl w:val="0"/>
          <w:numId w:val="6"/>
        </w:numPr>
        <w:spacing w:after="0"/>
        <w:jc w:val="left"/>
        <w:rPr>
          <w:rFonts w:ascii="Arial" w:hAnsi="Arial" w:cs="Arial"/>
        </w:rPr>
      </w:pPr>
      <w:r>
        <w:rPr>
          <w:rFonts w:ascii="Arial" w:hAnsi="Arial" w:cs="Arial"/>
        </w:rPr>
        <w:t>Not being able to finish one thing before something else is needing attention.</w:t>
      </w:r>
    </w:p>
    <w:p w14:paraId="10A01164" w14:textId="62743102" w:rsidR="008F5065" w:rsidRDefault="008F5065" w:rsidP="006F2ADF">
      <w:pPr>
        <w:pStyle w:val="NewsletterBody"/>
        <w:numPr>
          <w:ilvl w:val="0"/>
          <w:numId w:val="6"/>
        </w:numPr>
        <w:spacing w:after="0"/>
        <w:jc w:val="left"/>
        <w:rPr>
          <w:rFonts w:ascii="Arial" w:hAnsi="Arial" w:cs="Arial"/>
        </w:rPr>
      </w:pPr>
      <w:r>
        <w:rPr>
          <w:rFonts w:ascii="Arial" w:hAnsi="Arial" w:cs="Arial"/>
        </w:rPr>
        <w:t>Too many distractions and competing commitments.</w:t>
      </w:r>
    </w:p>
    <w:p w14:paraId="1E88F6DD" w14:textId="730FE367" w:rsidR="008F5065" w:rsidRDefault="008F5065" w:rsidP="006F2ADF">
      <w:pPr>
        <w:pStyle w:val="NewsletterBody"/>
        <w:numPr>
          <w:ilvl w:val="0"/>
          <w:numId w:val="6"/>
        </w:numPr>
        <w:spacing w:after="0"/>
        <w:jc w:val="left"/>
        <w:rPr>
          <w:rFonts w:ascii="Arial" w:hAnsi="Arial" w:cs="Arial"/>
        </w:rPr>
      </w:pPr>
      <w:r>
        <w:rPr>
          <w:rFonts w:ascii="Arial" w:hAnsi="Arial" w:cs="Arial"/>
        </w:rPr>
        <w:t>Meeting the needs of others.</w:t>
      </w:r>
    </w:p>
    <w:p w14:paraId="4393E75F" w14:textId="06C08FC3" w:rsidR="008F5065" w:rsidRDefault="008F5065" w:rsidP="006F2ADF">
      <w:pPr>
        <w:pStyle w:val="NewsletterBody"/>
        <w:numPr>
          <w:ilvl w:val="0"/>
          <w:numId w:val="6"/>
        </w:numPr>
        <w:spacing w:after="0"/>
        <w:jc w:val="left"/>
        <w:rPr>
          <w:rFonts w:ascii="Arial" w:hAnsi="Arial" w:cs="Arial"/>
        </w:rPr>
      </w:pPr>
      <w:r>
        <w:rPr>
          <w:rFonts w:ascii="Arial" w:hAnsi="Arial" w:cs="Arial"/>
        </w:rPr>
        <w:t>Constantly reprioritizing the to do list.</w:t>
      </w:r>
    </w:p>
    <w:p w14:paraId="2457E743" w14:textId="0EF43E02" w:rsidR="008F5065" w:rsidRDefault="008F5065" w:rsidP="006F2ADF">
      <w:pPr>
        <w:pStyle w:val="NewsletterBody"/>
        <w:numPr>
          <w:ilvl w:val="0"/>
          <w:numId w:val="6"/>
        </w:numPr>
        <w:spacing w:after="0"/>
        <w:jc w:val="left"/>
        <w:rPr>
          <w:rFonts w:ascii="Arial" w:hAnsi="Arial" w:cs="Arial"/>
        </w:rPr>
      </w:pPr>
      <w:r>
        <w:rPr>
          <w:rFonts w:ascii="Arial" w:hAnsi="Arial" w:cs="Arial"/>
        </w:rPr>
        <w:t>It can be hard to know what to prioritize and taking a break to think about it feels self-indulgent.</w:t>
      </w:r>
    </w:p>
    <w:p w14:paraId="4AFB836E" w14:textId="77777777" w:rsidR="008F5065" w:rsidRDefault="008F5065" w:rsidP="008F5065">
      <w:pPr>
        <w:pStyle w:val="NewsletterBody"/>
        <w:spacing w:after="0"/>
        <w:ind w:left="720"/>
        <w:rPr>
          <w:rFonts w:ascii="Arial" w:hAnsi="Arial" w:cs="Arial"/>
        </w:rPr>
      </w:pPr>
    </w:p>
    <w:p w14:paraId="000B2796" w14:textId="2EB63B60" w:rsidR="00CC39A8" w:rsidRDefault="008F5065" w:rsidP="00CC39A8">
      <w:pPr>
        <w:pStyle w:val="NewsletterBody"/>
        <w:spacing w:after="0"/>
        <w:rPr>
          <w:rFonts w:ascii="Arial" w:hAnsi="Arial" w:cs="Arial"/>
        </w:rPr>
      </w:pPr>
      <w:r>
        <w:rPr>
          <w:rFonts w:ascii="Arial" w:hAnsi="Arial" w:cs="Arial"/>
          <w:noProof/>
        </w:rPr>
        <w:t xml:space="preserve">        </w:t>
      </w:r>
      <w:r w:rsidR="00CE71E0">
        <w:rPr>
          <w:rFonts w:ascii="Arial" w:hAnsi="Arial" w:cs="Arial"/>
          <w:noProof/>
        </w:rPr>
        <w:t xml:space="preserve">                                     </w:t>
      </w:r>
      <w:r>
        <w:rPr>
          <w:rFonts w:ascii="Arial" w:hAnsi="Arial" w:cs="Arial"/>
          <w:noProof/>
        </w:rPr>
        <w:t xml:space="preserve">            </w:t>
      </w:r>
      <w:r w:rsidR="00CE71E0">
        <w:rPr>
          <w:rFonts w:ascii="Arial" w:hAnsi="Arial" w:cs="Arial"/>
          <w:noProof/>
        </w:rPr>
        <w:drawing>
          <wp:inline distT="0" distB="0" distL="0" distR="0" wp14:anchorId="3C74B514" wp14:editId="3479A051">
            <wp:extent cx="676275" cy="848636"/>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354" cy="863794"/>
                    </a:xfrm>
                    <a:prstGeom prst="rect">
                      <a:avLst/>
                    </a:prstGeom>
                  </pic:spPr>
                </pic:pic>
              </a:graphicData>
            </a:graphic>
          </wp:inline>
        </w:drawing>
      </w:r>
      <w:r w:rsidR="00D84665">
        <w:rPr>
          <w:rFonts w:ascii="Arial" w:hAnsi="Arial" w:cs="Arial"/>
        </w:rPr>
        <w:t xml:space="preserve"> </w:t>
      </w:r>
    </w:p>
    <w:p w14:paraId="4EA87AE7" w14:textId="5BB94336" w:rsidR="00CC39A8" w:rsidRDefault="00CC39A8" w:rsidP="00CC39A8">
      <w:pPr>
        <w:pStyle w:val="NewsletterBody"/>
        <w:spacing w:after="0"/>
        <w:jc w:val="left"/>
        <w:rPr>
          <w:rFonts w:ascii="Arial" w:hAnsi="Arial" w:cs="Arial"/>
          <w:b/>
          <w:bCs/>
          <w:sz w:val="32"/>
          <w:szCs w:val="32"/>
        </w:rPr>
      </w:pPr>
      <w:r>
        <w:rPr>
          <w:rFonts w:ascii="Arial" w:hAnsi="Arial" w:cs="Arial"/>
          <w:b/>
          <w:bCs/>
          <w:sz w:val="32"/>
          <w:szCs w:val="32"/>
        </w:rPr>
        <w:lastRenderedPageBreak/>
        <w:t xml:space="preserve">What </w:t>
      </w:r>
      <w:r w:rsidR="00CE71E0">
        <w:rPr>
          <w:rFonts w:ascii="Arial" w:hAnsi="Arial" w:cs="Arial"/>
          <w:b/>
          <w:bCs/>
          <w:sz w:val="32"/>
          <w:szCs w:val="32"/>
        </w:rPr>
        <w:t>can help managing time</w:t>
      </w:r>
      <w:r>
        <w:rPr>
          <w:rFonts w:ascii="Arial" w:hAnsi="Arial" w:cs="Arial"/>
          <w:b/>
          <w:bCs/>
          <w:sz w:val="32"/>
          <w:szCs w:val="32"/>
        </w:rPr>
        <w:t>?</w:t>
      </w:r>
    </w:p>
    <w:p w14:paraId="086755AE" w14:textId="77777777" w:rsidR="00CC39A8" w:rsidRPr="00CC39A8" w:rsidRDefault="00CC39A8" w:rsidP="00CC39A8">
      <w:pPr>
        <w:pStyle w:val="NewsletterBody"/>
        <w:spacing w:after="0"/>
        <w:jc w:val="left"/>
        <w:rPr>
          <w:rFonts w:ascii="Arial" w:hAnsi="Arial" w:cs="Arial"/>
          <w:b/>
          <w:bCs/>
          <w:sz w:val="32"/>
          <w:szCs w:val="32"/>
        </w:rPr>
      </w:pPr>
    </w:p>
    <w:p w14:paraId="68FEF675" w14:textId="469AB616" w:rsidR="00CC39A8" w:rsidRDefault="00CC39A8" w:rsidP="003E564B">
      <w:pPr>
        <w:pStyle w:val="NewsletterBody"/>
        <w:rPr>
          <w:rFonts w:asciiTheme="majorHAnsi" w:hAnsiTheme="majorHAnsi" w:cstheme="majorHAnsi"/>
        </w:rPr>
      </w:pPr>
      <w:r>
        <w:rPr>
          <w:rFonts w:asciiTheme="majorHAnsi" w:hAnsiTheme="majorHAnsi" w:cstheme="majorHAnsi"/>
        </w:rPr>
        <w:t xml:space="preserve">We also spent time exploring what </w:t>
      </w:r>
      <w:r w:rsidR="00CE71E0">
        <w:rPr>
          <w:rFonts w:asciiTheme="majorHAnsi" w:hAnsiTheme="majorHAnsi" w:cstheme="majorHAnsi"/>
        </w:rPr>
        <w:t>can help us manage our time when it is under such pressures. The following are some ideas shared</w:t>
      </w:r>
      <w:r>
        <w:rPr>
          <w:rFonts w:asciiTheme="majorHAnsi" w:hAnsiTheme="majorHAnsi" w:cstheme="majorHAnsi"/>
        </w:rPr>
        <w:t>.</w:t>
      </w:r>
    </w:p>
    <w:p w14:paraId="2FBBA7C7" w14:textId="114F3839" w:rsidR="00CC39A8"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 xml:space="preserve">Blocking out time to complete specific </w:t>
      </w:r>
      <w:r w:rsidR="006F54DD">
        <w:rPr>
          <w:rFonts w:asciiTheme="majorHAnsi" w:hAnsiTheme="majorHAnsi" w:cstheme="majorHAnsi"/>
        </w:rPr>
        <w:t>tasks.</w:t>
      </w:r>
    </w:p>
    <w:p w14:paraId="4508D1CD" w14:textId="2DD36DF7"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Reducing distractions</w:t>
      </w:r>
    </w:p>
    <w:p w14:paraId="232E6AE2" w14:textId="76A749A6"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Having control of your own diary</w:t>
      </w:r>
    </w:p>
    <w:p w14:paraId="0AC16D3A" w14:textId="4BBD7B3C"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Planning ahead and prioritizing</w:t>
      </w:r>
    </w:p>
    <w:p w14:paraId="7B036D2C" w14:textId="0EF5D293"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Focusing on a few things to be accountable and responsible for and be realistic</w:t>
      </w:r>
      <w:r w:rsidR="006F2ADF">
        <w:rPr>
          <w:rFonts w:asciiTheme="majorHAnsi" w:hAnsiTheme="majorHAnsi" w:cstheme="majorHAnsi"/>
        </w:rPr>
        <w:t xml:space="preserve"> </w:t>
      </w:r>
      <w:r>
        <w:rPr>
          <w:rFonts w:asciiTheme="majorHAnsi" w:hAnsiTheme="majorHAnsi" w:cstheme="majorHAnsi"/>
        </w:rPr>
        <w:t>about expectations.</w:t>
      </w:r>
    </w:p>
    <w:p w14:paraId="49A2393C" w14:textId="586775F8"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Turning off email notifications.</w:t>
      </w:r>
    </w:p>
    <w:p w14:paraId="142597AB" w14:textId="5811B77A"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Building in moments to pause in the day to help refocus, reprioritize.</w:t>
      </w:r>
    </w:p>
    <w:p w14:paraId="2340886D" w14:textId="3AB8A2A1"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Not working alone, being able to check in with a colleague.</w:t>
      </w:r>
    </w:p>
    <w:p w14:paraId="427A05D5" w14:textId="77777777"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Turn off instant messenger or put up a do not disturb.</w:t>
      </w:r>
    </w:p>
    <w:p w14:paraId="5EB3BECC" w14:textId="77777777"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Get easy things out of the road first.</w:t>
      </w:r>
    </w:p>
    <w:p w14:paraId="141F029D" w14:textId="6375B578" w:rsidR="00CE71E0" w:rsidRPr="006F54DD"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 xml:space="preserve">Avoiding unnecessary </w:t>
      </w:r>
      <w:r w:rsidR="006F54DD">
        <w:rPr>
          <w:rFonts w:asciiTheme="majorHAnsi" w:hAnsiTheme="majorHAnsi" w:cstheme="majorHAnsi"/>
        </w:rPr>
        <w:t>perfectionism.</w:t>
      </w:r>
    </w:p>
    <w:p w14:paraId="1DE1AEA0" w14:textId="22FE08DF" w:rsidR="00CE71E0" w:rsidRPr="00CE71E0" w:rsidRDefault="00CE71E0" w:rsidP="006F2ADF">
      <w:pPr>
        <w:pStyle w:val="NewsletterBody"/>
        <w:numPr>
          <w:ilvl w:val="0"/>
          <w:numId w:val="2"/>
        </w:numPr>
        <w:tabs>
          <w:tab w:val="left" w:pos="1843"/>
        </w:tabs>
        <w:spacing w:after="0"/>
        <w:jc w:val="left"/>
        <w:rPr>
          <w:rFonts w:asciiTheme="majorHAnsi" w:hAnsiTheme="majorHAnsi" w:cstheme="majorHAnsi"/>
        </w:rPr>
      </w:pPr>
      <w:r w:rsidRPr="00CE71E0">
        <w:rPr>
          <w:rFonts w:asciiTheme="majorHAnsi" w:hAnsiTheme="majorHAnsi" w:cstheme="majorHAnsi"/>
        </w:rPr>
        <w:t>Not taking in my nonclinical work notebook on my clinical workdays and vice versa</w:t>
      </w:r>
      <w:r>
        <w:rPr>
          <w:rFonts w:asciiTheme="majorHAnsi" w:hAnsiTheme="majorHAnsi" w:cstheme="majorHAnsi"/>
        </w:rPr>
        <w:t>.</w:t>
      </w:r>
    </w:p>
    <w:p w14:paraId="5843D620" w14:textId="03750901" w:rsidR="00CE71E0" w:rsidRDefault="00CE71E0"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Not receiving replies from a mail all which are not relevant for me to read</w:t>
      </w:r>
      <w:r w:rsidR="0005234E">
        <w:rPr>
          <w:rFonts w:asciiTheme="majorHAnsi" w:hAnsiTheme="majorHAnsi" w:cstheme="majorHAnsi"/>
        </w:rPr>
        <w:t xml:space="preserve"> or receive.</w:t>
      </w:r>
    </w:p>
    <w:p w14:paraId="3BE72D13" w14:textId="5ADFCAC2" w:rsidR="0005234E" w:rsidRDefault="0005234E"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Being respected that I know best how to manage my workload and given space to prioritize.</w:t>
      </w:r>
    </w:p>
    <w:p w14:paraId="567269BD" w14:textId="7E4F5BC3" w:rsidR="006F54DD" w:rsidRDefault="006F54DD" w:rsidP="006F2ADF">
      <w:pPr>
        <w:pStyle w:val="NewsletterBody"/>
        <w:numPr>
          <w:ilvl w:val="0"/>
          <w:numId w:val="2"/>
        </w:numPr>
        <w:tabs>
          <w:tab w:val="left" w:pos="1843"/>
        </w:tabs>
        <w:spacing w:after="0"/>
        <w:jc w:val="left"/>
        <w:rPr>
          <w:rFonts w:asciiTheme="majorHAnsi" w:hAnsiTheme="majorHAnsi" w:cstheme="majorHAnsi"/>
        </w:rPr>
      </w:pPr>
      <w:r>
        <w:rPr>
          <w:rFonts w:asciiTheme="majorHAnsi" w:hAnsiTheme="majorHAnsi" w:cstheme="majorHAnsi"/>
        </w:rPr>
        <w:t>Being rested and feeling energized</w:t>
      </w:r>
    </w:p>
    <w:p w14:paraId="507D7082" w14:textId="775210FA" w:rsidR="006F54DD" w:rsidRDefault="006F54DD" w:rsidP="006F54DD">
      <w:pPr>
        <w:pStyle w:val="NewsletterBody"/>
        <w:tabs>
          <w:tab w:val="left" w:pos="1843"/>
        </w:tabs>
        <w:spacing w:after="0"/>
        <w:jc w:val="left"/>
        <w:rPr>
          <w:rFonts w:asciiTheme="majorHAnsi" w:hAnsiTheme="majorHAnsi" w:cstheme="majorHAnsi"/>
        </w:rPr>
      </w:pPr>
    </w:p>
    <w:p w14:paraId="22623A49" w14:textId="44284D0B" w:rsidR="006F54DD" w:rsidRDefault="006F54DD" w:rsidP="006F54DD">
      <w:pPr>
        <w:pStyle w:val="NewsletterBody"/>
        <w:tabs>
          <w:tab w:val="left" w:pos="1843"/>
        </w:tabs>
        <w:spacing w:after="0"/>
        <w:jc w:val="left"/>
        <w:rPr>
          <w:rFonts w:asciiTheme="majorHAnsi" w:hAnsiTheme="majorHAnsi" w:cstheme="majorHAnsi"/>
        </w:rPr>
      </w:pPr>
      <w:r>
        <w:rPr>
          <w:rFonts w:asciiTheme="majorHAnsi" w:hAnsiTheme="majorHAnsi" w:cstheme="majorHAnsi"/>
          <w:noProof/>
        </w:rPr>
        <w:drawing>
          <wp:inline distT="0" distB="0" distL="0" distR="0" wp14:anchorId="59207623" wp14:editId="1BDD807C">
            <wp:extent cx="3228975" cy="228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2282825"/>
                    </a:xfrm>
                    <a:prstGeom prst="rect">
                      <a:avLst/>
                    </a:prstGeom>
                  </pic:spPr>
                </pic:pic>
              </a:graphicData>
            </a:graphic>
          </wp:inline>
        </w:drawing>
      </w:r>
    </w:p>
    <w:p w14:paraId="1DA6F925" w14:textId="77777777" w:rsidR="0005234E" w:rsidRDefault="0005234E" w:rsidP="0005234E">
      <w:pPr>
        <w:pStyle w:val="NewsletterBody"/>
        <w:tabs>
          <w:tab w:val="left" w:pos="1843"/>
        </w:tabs>
        <w:spacing w:after="0"/>
        <w:ind w:left="720"/>
        <w:jc w:val="left"/>
        <w:rPr>
          <w:rFonts w:asciiTheme="majorHAnsi" w:hAnsiTheme="majorHAnsi" w:cstheme="majorHAnsi"/>
        </w:rPr>
      </w:pPr>
    </w:p>
    <w:p w14:paraId="023B927E" w14:textId="77777777" w:rsidR="006F54DD" w:rsidRDefault="006F54DD" w:rsidP="00CC39A8">
      <w:pPr>
        <w:pStyle w:val="NewsletterBody"/>
        <w:tabs>
          <w:tab w:val="left" w:pos="1843"/>
        </w:tabs>
        <w:rPr>
          <w:rFonts w:ascii="Arial" w:hAnsi="Arial" w:cs="Arial"/>
          <w:b/>
          <w:bCs/>
          <w:sz w:val="32"/>
          <w:szCs w:val="32"/>
        </w:rPr>
      </w:pPr>
    </w:p>
    <w:p w14:paraId="345757B7" w14:textId="58125851" w:rsidR="00CC39A8" w:rsidRDefault="006F54DD" w:rsidP="006F54DD">
      <w:pPr>
        <w:pStyle w:val="NewsletterBody"/>
        <w:tabs>
          <w:tab w:val="left" w:pos="1843"/>
        </w:tabs>
        <w:jc w:val="left"/>
        <w:rPr>
          <w:rFonts w:ascii="Arial" w:hAnsi="Arial" w:cs="Arial"/>
          <w:b/>
          <w:bCs/>
          <w:sz w:val="32"/>
          <w:szCs w:val="32"/>
        </w:rPr>
      </w:pPr>
      <w:r>
        <w:rPr>
          <w:rFonts w:ascii="Arial" w:hAnsi="Arial" w:cs="Arial"/>
          <w:b/>
          <w:bCs/>
          <w:sz w:val="32"/>
          <w:szCs w:val="32"/>
        </w:rPr>
        <w:t>!5sec30min active learning session</w:t>
      </w:r>
    </w:p>
    <w:p w14:paraId="52D31003" w14:textId="0B3C19D7" w:rsidR="006F54DD" w:rsidRDefault="006F54DD" w:rsidP="006F54DD">
      <w:pPr>
        <w:pStyle w:val="NewsletterBody"/>
        <w:tabs>
          <w:tab w:val="left" w:pos="1843"/>
        </w:tabs>
        <w:jc w:val="left"/>
        <w:rPr>
          <w:rFonts w:ascii="Arial" w:hAnsi="Arial" w:cs="Arial"/>
          <w:szCs w:val="22"/>
        </w:rPr>
      </w:pPr>
      <w:r>
        <w:rPr>
          <w:rFonts w:ascii="Arial" w:hAnsi="Arial" w:cs="Arial"/>
          <w:szCs w:val="22"/>
        </w:rPr>
        <w:t>The session covered:</w:t>
      </w:r>
    </w:p>
    <w:p w14:paraId="7EFF8D06" w14:textId="4499DCD4" w:rsidR="006F54DD" w:rsidRPr="006F54DD" w:rsidRDefault="006F54DD" w:rsidP="006F54DD">
      <w:pPr>
        <w:pStyle w:val="NewsletterBody"/>
        <w:numPr>
          <w:ilvl w:val="0"/>
          <w:numId w:val="7"/>
        </w:numPr>
        <w:tabs>
          <w:tab w:val="left" w:pos="1843"/>
        </w:tabs>
        <w:spacing w:after="0"/>
        <w:jc w:val="left"/>
        <w:rPr>
          <w:rFonts w:ascii="Arial" w:hAnsi="Arial" w:cs="Arial"/>
          <w:szCs w:val="22"/>
          <w:lang w:val="en-GB"/>
        </w:rPr>
      </w:pPr>
      <w:r w:rsidRPr="006F54DD">
        <w:rPr>
          <w:rFonts w:ascii="Arial" w:hAnsi="Arial" w:cs="Arial"/>
          <w:szCs w:val="22"/>
          <w:lang w:val="en-GB"/>
        </w:rPr>
        <w:t>Why finding time is a challenge</w:t>
      </w:r>
      <w:r>
        <w:rPr>
          <w:rFonts w:ascii="Arial" w:hAnsi="Arial" w:cs="Arial"/>
          <w:szCs w:val="22"/>
          <w:lang w:val="en-GB"/>
        </w:rPr>
        <w:t>’?</w:t>
      </w:r>
    </w:p>
    <w:p w14:paraId="41465DC5" w14:textId="77777777" w:rsidR="006F54DD" w:rsidRPr="006F54DD" w:rsidRDefault="006F54DD" w:rsidP="006F54DD">
      <w:pPr>
        <w:pStyle w:val="NewsletterBody"/>
        <w:numPr>
          <w:ilvl w:val="0"/>
          <w:numId w:val="7"/>
        </w:numPr>
        <w:tabs>
          <w:tab w:val="left" w:pos="1843"/>
        </w:tabs>
        <w:spacing w:after="0"/>
        <w:jc w:val="left"/>
        <w:rPr>
          <w:rFonts w:ascii="Arial" w:hAnsi="Arial" w:cs="Arial"/>
          <w:szCs w:val="22"/>
          <w:lang w:val="en-GB"/>
        </w:rPr>
      </w:pPr>
      <w:r w:rsidRPr="006F54DD">
        <w:rPr>
          <w:rFonts w:ascii="Arial" w:hAnsi="Arial" w:cs="Arial"/>
          <w:szCs w:val="22"/>
          <w:lang w:val="en-GB"/>
        </w:rPr>
        <w:t>How 15sec30min can help</w:t>
      </w:r>
    </w:p>
    <w:p w14:paraId="58AB876B" w14:textId="77777777" w:rsidR="006F54DD" w:rsidRPr="006F54DD" w:rsidRDefault="006F54DD" w:rsidP="006F54DD">
      <w:pPr>
        <w:pStyle w:val="NewsletterBody"/>
        <w:numPr>
          <w:ilvl w:val="0"/>
          <w:numId w:val="7"/>
        </w:numPr>
        <w:tabs>
          <w:tab w:val="left" w:pos="1843"/>
        </w:tabs>
        <w:spacing w:after="0"/>
        <w:jc w:val="left"/>
        <w:rPr>
          <w:rFonts w:ascii="Arial" w:hAnsi="Arial" w:cs="Arial"/>
          <w:szCs w:val="22"/>
          <w:lang w:val="en-GB"/>
        </w:rPr>
      </w:pPr>
      <w:r w:rsidRPr="006F54DD">
        <w:rPr>
          <w:rFonts w:ascii="Arial" w:hAnsi="Arial" w:cs="Arial"/>
          <w:szCs w:val="22"/>
          <w:lang w:val="en-GB"/>
        </w:rPr>
        <w:t>Where to get more information on 15sec30min</w:t>
      </w:r>
    </w:p>
    <w:p w14:paraId="6A7129A9" w14:textId="717D8775" w:rsidR="006F54DD" w:rsidRDefault="006F54DD" w:rsidP="006F54DD">
      <w:pPr>
        <w:pStyle w:val="NewsletterBody"/>
        <w:numPr>
          <w:ilvl w:val="0"/>
          <w:numId w:val="7"/>
        </w:numPr>
        <w:tabs>
          <w:tab w:val="left" w:pos="1843"/>
        </w:tabs>
        <w:spacing w:after="0"/>
        <w:jc w:val="left"/>
        <w:rPr>
          <w:rFonts w:ascii="Arial" w:hAnsi="Arial" w:cs="Arial"/>
          <w:szCs w:val="22"/>
          <w:lang w:val="en-GB"/>
        </w:rPr>
      </w:pPr>
      <w:r>
        <w:rPr>
          <w:rFonts w:ascii="Arial" w:hAnsi="Arial" w:cs="Arial"/>
          <w:szCs w:val="22"/>
          <w:lang w:val="en-GB"/>
        </w:rPr>
        <w:t>S</w:t>
      </w:r>
      <w:r w:rsidRPr="006F54DD">
        <w:rPr>
          <w:rFonts w:ascii="Arial" w:hAnsi="Arial" w:cs="Arial"/>
          <w:szCs w:val="22"/>
          <w:lang w:val="en-GB"/>
        </w:rPr>
        <w:t>mall group</w:t>
      </w:r>
      <w:r>
        <w:rPr>
          <w:rFonts w:ascii="Arial" w:hAnsi="Arial" w:cs="Arial"/>
          <w:szCs w:val="22"/>
          <w:lang w:val="en-GB"/>
        </w:rPr>
        <w:t xml:space="preserve"> discussion</w:t>
      </w:r>
      <w:r w:rsidRPr="006F54DD">
        <w:rPr>
          <w:rFonts w:ascii="Arial" w:hAnsi="Arial" w:cs="Arial"/>
          <w:szCs w:val="22"/>
          <w:lang w:val="en-GB"/>
        </w:rPr>
        <w:t xml:space="preserve"> of this approach </w:t>
      </w:r>
    </w:p>
    <w:p w14:paraId="77C277C1" w14:textId="7A7928D0" w:rsidR="006F54DD" w:rsidRDefault="006F54DD" w:rsidP="006F54DD">
      <w:pPr>
        <w:pStyle w:val="NewsletterBody"/>
        <w:tabs>
          <w:tab w:val="left" w:pos="1843"/>
        </w:tabs>
        <w:spacing w:after="0"/>
        <w:jc w:val="left"/>
        <w:rPr>
          <w:rFonts w:ascii="Arial" w:hAnsi="Arial" w:cs="Arial"/>
          <w:szCs w:val="22"/>
          <w:lang w:val="en-GB"/>
        </w:rPr>
      </w:pPr>
    </w:p>
    <w:p w14:paraId="151F9D97" w14:textId="4CAF6C72" w:rsidR="006F54DD" w:rsidRPr="006F54DD" w:rsidRDefault="006F54DD" w:rsidP="006F54DD">
      <w:pPr>
        <w:pStyle w:val="NewsletterBody"/>
        <w:tabs>
          <w:tab w:val="left" w:pos="1843"/>
        </w:tabs>
        <w:spacing w:after="0"/>
        <w:jc w:val="left"/>
        <w:rPr>
          <w:rFonts w:ascii="Arial" w:hAnsi="Arial" w:cs="Arial"/>
          <w:szCs w:val="22"/>
          <w:lang w:val="en-GB"/>
        </w:rPr>
      </w:pPr>
      <w:r>
        <w:rPr>
          <w:rFonts w:ascii="Arial" w:hAnsi="Arial" w:cs="Arial"/>
          <w:szCs w:val="22"/>
          <w:lang w:val="en-GB"/>
        </w:rPr>
        <w:t xml:space="preserve">The slides for this session are available </w:t>
      </w:r>
      <w:hyperlink r:id="rId15" w:history="1">
        <w:r w:rsidR="006F2ADF" w:rsidRPr="006F2ADF">
          <w:rPr>
            <w:rStyle w:val="Hyperlink"/>
            <w:rFonts w:ascii="Arial" w:hAnsi="Arial" w:cs="Arial"/>
            <w:szCs w:val="22"/>
            <w:lang w:val="en-GB"/>
          </w:rPr>
          <w:t>Here</w:t>
        </w:r>
      </w:hyperlink>
    </w:p>
    <w:p w14:paraId="1BB810FE" w14:textId="77777777" w:rsidR="006F54DD" w:rsidRPr="006F54DD" w:rsidRDefault="006F54DD" w:rsidP="006F54DD">
      <w:pPr>
        <w:pStyle w:val="NewsletterBody"/>
        <w:tabs>
          <w:tab w:val="left" w:pos="1843"/>
        </w:tabs>
        <w:spacing w:after="0"/>
        <w:ind w:left="720"/>
        <w:jc w:val="left"/>
        <w:rPr>
          <w:rFonts w:ascii="Arial" w:hAnsi="Arial" w:cs="Arial"/>
          <w:szCs w:val="22"/>
        </w:rPr>
      </w:pPr>
    </w:p>
    <w:p w14:paraId="6D7DAADC" w14:textId="6B25FF95" w:rsidR="00AE296B" w:rsidRPr="00AE296B" w:rsidRDefault="006F54DD" w:rsidP="006F54DD">
      <w:pPr>
        <w:jc w:val="center"/>
        <w:rPr>
          <w:rFonts w:ascii="Arial" w:hAnsi="Arial" w:cs="Arial"/>
        </w:rPr>
      </w:pPr>
      <w:r>
        <w:rPr>
          <w:rFonts w:ascii="Arial" w:hAnsi="Arial" w:cs="Arial"/>
          <w:noProof/>
        </w:rPr>
        <w:drawing>
          <wp:inline distT="0" distB="0" distL="0" distR="0" wp14:anchorId="2BCAD9D0" wp14:editId="57E480DA">
            <wp:extent cx="1999512" cy="1843405"/>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4954" cy="1848423"/>
                    </a:xfrm>
                    <a:prstGeom prst="rect">
                      <a:avLst/>
                    </a:prstGeom>
                  </pic:spPr>
                </pic:pic>
              </a:graphicData>
            </a:graphic>
          </wp:inline>
        </w:drawing>
      </w:r>
    </w:p>
    <w:p w14:paraId="6F870043" w14:textId="77777777" w:rsidR="00AE296B" w:rsidRPr="00AE296B" w:rsidRDefault="00AE296B" w:rsidP="00AE296B">
      <w:pPr>
        <w:pStyle w:val="NewsletterBody"/>
        <w:tabs>
          <w:tab w:val="left" w:pos="1843"/>
        </w:tabs>
        <w:spacing w:after="0"/>
        <w:ind w:left="720"/>
        <w:jc w:val="left"/>
        <w:rPr>
          <w:rFonts w:ascii="Arial" w:hAnsi="Arial" w:cs="Arial"/>
          <w:szCs w:val="22"/>
        </w:rPr>
      </w:pPr>
    </w:p>
    <w:p w14:paraId="7B6F69E4" w14:textId="30756C60" w:rsidR="00B229FE" w:rsidRDefault="006F54DD" w:rsidP="00AE296B">
      <w:pPr>
        <w:pStyle w:val="NewsletterBody"/>
        <w:tabs>
          <w:tab w:val="left" w:pos="1843"/>
        </w:tabs>
        <w:jc w:val="left"/>
        <w:rPr>
          <w:rFonts w:ascii="Arial" w:hAnsi="Arial" w:cs="Arial"/>
          <w:b/>
          <w:bCs/>
          <w:sz w:val="32"/>
          <w:szCs w:val="32"/>
        </w:rPr>
      </w:pPr>
      <w:r>
        <w:rPr>
          <w:rFonts w:ascii="Arial" w:hAnsi="Arial" w:cs="Arial"/>
          <w:b/>
          <w:bCs/>
          <w:sz w:val="32"/>
          <w:szCs w:val="32"/>
        </w:rPr>
        <w:t>Feedback on the session</w:t>
      </w:r>
    </w:p>
    <w:p w14:paraId="25C4D864" w14:textId="043A334B" w:rsidR="00B229FE" w:rsidRPr="002E69FC" w:rsidRDefault="006F54DD" w:rsidP="00AE296B">
      <w:pPr>
        <w:pStyle w:val="NewsletterBody"/>
        <w:tabs>
          <w:tab w:val="left" w:pos="1843"/>
        </w:tabs>
        <w:jc w:val="left"/>
        <w:rPr>
          <w:rFonts w:ascii="Arial" w:hAnsi="Arial" w:cs="Arial"/>
          <w:i/>
          <w:iCs/>
          <w:szCs w:val="22"/>
        </w:rPr>
      </w:pPr>
      <w:r>
        <w:rPr>
          <w:rFonts w:ascii="Arial" w:hAnsi="Arial" w:cs="Arial"/>
          <w:i/>
          <w:iCs/>
        </w:rPr>
        <w:t>‘</w:t>
      </w:r>
      <w:r w:rsidRPr="002E69FC">
        <w:rPr>
          <w:rFonts w:ascii="Arial" w:hAnsi="Arial" w:cs="Arial"/>
          <w:i/>
          <w:iCs/>
          <w:szCs w:val="22"/>
        </w:rPr>
        <w:t xml:space="preserve">’you could incorporate the 15s30m approach into planning improvement projects by applying it to each connecting line on a driver diagram to streamline each step of the </w:t>
      </w:r>
      <w:r w:rsidR="002E69FC" w:rsidRPr="002E69FC">
        <w:rPr>
          <w:rFonts w:ascii="Arial" w:hAnsi="Arial" w:cs="Arial"/>
          <w:i/>
          <w:iCs/>
          <w:szCs w:val="22"/>
        </w:rPr>
        <w:t>process.</w:t>
      </w:r>
      <w:r w:rsidRPr="002E69FC">
        <w:rPr>
          <w:rFonts w:ascii="Arial" w:hAnsi="Arial" w:cs="Arial"/>
          <w:i/>
          <w:iCs/>
          <w:szCs w:val="22"/>
        </w:rPr>
        <w:t>’’</w:t>
      </w:r>
    </w:p>
    <w:p w14:paraId="5483A085" w14:textId="2014B48A" w:rsidR="002E69FC" w:rsidRPr="002E69FC" w:rsidRDefault="002E69FC" w:rsidP="002E69FC">
      <w:pPr>
        <w:rPr>
          <w:rFonts w:asciiTheme="majorHAnsi" w:hAnsiTheme="majorHAnsi" w:cstheme="majorHAnsi"/>
          <w:i/>
          <w:iCs/>
          <w:sz w:val="22"/>
          <w:szCs w:val="22"/>
        </w:rPr>
      </w:pPr>
      <w:r w:rsidRPr="002E69FC">
        <w:rPr>
          <w:rFonts w:asciiTheme="majorHAnsi" w:hAnsiTheme="majorHAnsi" w:cstheme="majorHAnsi"/>
          <w:i/>
          <w:iCs/>
          <w:sz w:val="22"/>
          <w:szCs w:val="22"/>
        </w:rPr>
        <w:t>‘’I would like to apply this concept with the wider training programs for front line staff.’’</w:t>
      </w:r>
    </w:p>
    <w:p w14:paraId="57993805" w14:textId="77777777" w:rsidR="002E69FC" w:rsidRPr="002E69FC" w:rsidRDefault="002E69FC" w:rsidP="002E69FC">
      <w:pPr>
        <w:rPr>
          <w:rFonts w:asciiTheme="majorHAnsi" w:hAnsiTheme="majorHAnsi" w:cstheme="majorHAnsi"/>
          <w:i/>
          <w:iCs/>
          <w:sz w:val="22"/>
          <w:szCs w:val="22"/>
        </w:rPr>
      </w:pPr>
    </w:p>
    <w:p w14:paraId="58B1ECA6" w14:textId="07EB4862" w:rsidR="002E69FC" w:rsidRPr="002E69FC" w:rsidRDefault="002E69FC" w:rsidP="002E69FC">
      <w:pPr>
        <w:rPr>
          <w:rFonts w:asciiTheme="majorHAnsi" w:hAnsiTheme="majorHAnsi" w:cstheme="majorHAnsi"/>
          <w:i/>
          <w:iCs/>
          <w:sz w:val="22"/>
          <w:szCs w:val="22"/>
        </w:rPr>
      </w:pPr>
      <w:r w:rsidRPr="002E69FC">
        <w:rPr>
          <w:rFonts w:asciiTheme="majorHAnsi" w:hAnsiTheme="majorHAnsi" w:cstheme="majorHAnsi"/>
          <w:i/>
          <w:iCs/>
          <w:sz w:val="22"/>
          <w:szCs w:val="22"/>
        </w:rPr>
        <w:t>‘’The importance of stopping to take a breath and survey the situation at the start of a task’’</w:t>
      </w:r>
    </w:p>
    <w:p w14:paraId="68447D70" w14:textId="268D277A" w:rsidR="002E69FC" w:rsidRPr="002E69FC" w:rsidRDefault="002E69FC" w:rsidP="002E69FC">
      <w:pPr>
        <w:rPr>
          <w:rFonts w:asciiTheme="majorHAnsi" w:hAnsiTheme="majorHAnsi" w:cstheme="majorHAnsi"/>
          <w:i/>
          <w:iCs/>
          <w:sz w:val="22"/>
          <w:szCs w:val="22"/>
        </w:rPr>
      </w:pPr>
    </w:p>
    <w:p w14:paraId="10303B7B" w14:textId="1161D86E" w:rsidR="002E69FC" w:rsidRPr="002E69FC" w:rsidRDefault="002E69FC" w:rsidP="002E69FC">
      <w:pPr>
        <w:rPr>
          <w:rFonts w:asciiTheme="majorHAnsi" w:hAnsiTheme="majorHAnsi" w:cstheme="majorHAnsi"/>
          <w:i/>
          <w:iCs/>
          <w:sz w:val="22"/>
          <w:szCs w:val="22"/>
        </w:rPr>
      </w:pPr>
      <w:r w:rsidRPr="002E69FC">
        <w:rPr>
          <w:rFonts w:asciiTheme="majorHAnsi" w:hAnsiTheme="majorHAnsi" w:cstheme="majorHAnsi"/>
          <w:i/>
          <w:iCs/>
          <w:sz w:val="22"/>
          <w:szCs w:val="22"/>
        </w:rPr>
        <w:t>‘’ Power of peer assists and resources.’’</w:t>
      </w:r>
    </w:p>
    <w:p w14:paraId="3305BA42" w14:textId="77777777" w:rsidR="002E69FC" w:rsidRDefault="002E69FC" w:rsidP="002E69FC">
      <w:pPr>
        <w:rPr>
          <w:rFonts w:asciiTheme="majorHAnsi" w:hAnsiTheme="majorHAnsi" w:cstheme="majorHAnsi"/>
          <w:i/>
          <w:iCs/>
          <w:sz w:val="22"/>
          <w:szCs w:val="22"/>
        </w:rPr>
      </w:pPr>
    </w:p>
    <w:p w14:paraId="5BCE92D1" w14:textId="6F013717" w:rsidR="002E69FC" w:rsidRDefault="002E69FC" w:rsidP="002E69FC">
      <w:pPr>
        <w:rPr>
          <w:rFonts w:asciiTheme="majorHAnsi" w:hAnsiTheme="majorHAnsi" w:cstheme="majorHAnsi"/>
          <w:i/>
          <w:iCs/>
          <w:sz w:val="22"/>
          <w:szCs w:val="22"/>
        </w:rPr>
      </w:pPr>
      <w:r w:rsidRPr="002E69FC">
        <w:rPr>
          <w:rFonts w:asciiTheme="majorHAnsi" w:hAnsiTheme="majorHAnsi" w:cstheme="majorHAnsi"/>
          <w:i/>
          <w:iCs/>
          <w:sz w:val="22"/>
          <w:szCs w:val="22"/>
        </w:rPr>
        <w:t>‘’ That no matter where you work the common frustrations are the same.’’</w:t>
      </w:r>
    </w:p>
    <w:p w14:paraId="1CAB5B0E" w14:textId="74D0D890" w:rsidR="002E69FC" w:rsidRDefault="002E69FC" w:rsidP="002E69FC">
      <w:pPr>
        <w:rPr>
          <w:rFonts w:asciiTheme="majorHAnsi" w:hAnsiTheme="majorHAnsi" w:cstheme="majorHAnsi"/>
          <w:i/>
          <w:iCs/>
          <w:sz w:val="22"/>
          <w:szCs w:val="22"/>
        </w:rPr>
      </w:pPr>
    </w:p>
    <w:p w14:paraId="2559B576" w14:textId="32F4C0B5" w:rsidR="002E69FC" w:rsidRPr="002E69FC" w:rsidRDefault="002E69FC" w:rsidP="002E69FC">
      <w:pPr>
        <w:rPr>
          <w:rFonts w:asciiTheme="majorHAnsi" w:hAnsiTheme="majorHAnsi" w:cstheme="majorHAnsi"/>
          <w:i/>
          <w:iCs/>
          <w:sz w:val="22"/>
          <w:szCs w:val="22"/>
        </w:rPr>
      </w:pPr>
      <w:r>
        <w:rPr>
          <w:rFonts w:asciiTheme="majorHAnsi" w:hAnsiTheme="majorHAnsi" w:cstheme="majorHAnsi"/>
          <w:i/>
          <w:iCs/>
          <w:sz w:val="22"/>
          <w:szCs w:val="22"/>
        </w:rPr>
        <w:t>‘’</w:t>
      </w:r>
      <w:r w:rsidRPr="002E69FC">
        <w:rPr>
          <w:rFonts w:asciiTheme="majorHAnsi" w:hAnsiTheme="majorHAnsi" w:cstheme="majorHAnsi"/>
          <w:i/>
          <w:iCs/>
          <w:sz w:val="22"/>
          <w:szCs w:val="22"/>
        </w:rPr>
        <w:t>Great suggestions such as Effective meetings template and simplicity of 15mins and 30secs info</w:t>
      </w:r>
      <w:r>
        <w:rPr>
          <w:rFonts w:asciiTheme="majorHAnsi" w:hAnsiTheme="majorHAnsi" w:cstheme="majorHAnsi"/>
          <w:i/>
          <w:iCs/>
          <w:sz w:val="22"/>
          <w:szCs w:val="22"/>
        </w:rPr>
        <w:t>’’</w:t>
      </w:r>
    </w:p>
    <w:p w14:paraId="5A64AB5D" w14:textId="77777777" w:rsidR="002E69FC" w:rsidRPr="002E69FC" w:rsidRDefault="002E69FC" w:rsidP="002E69FC">
      <w:pPr>
        <w:rPr>
          <w:rFonts w:asciiTheme="majorHAnsi" w:hAnsiTheme="majorHAnsi" w:cstheme="majorHAnsi"/>
          <w:i/>
          <w:iCs/>
          <w:sz w:val="22"/>
          <w:szCs w:val="22"/>
        </w:rPr>
      </w:pPr>
    </w:p>
    <w:p w14:paraId="7D933D0A" w14:textId="3B099DA4" w:rsidR="002E69FC" w:rsidRPr="002E69FC" w:rsidRDefault="002E69FC" w:rsidP="002E69FC">
      <w:pPr>
        <w:rPr>
          <w:rFonts w:asciiTheme="majorHAnsi" w:hAnsiTheme="majorHAnsi" w:cstheme="majorHAnsi"/>
          <w:i/>
          <w:iCs/>
          <w:sz w:val="22"/>
          <w:szCs w:val="22"/>
        </w:rPr>
      </w:pPr>
      <w:r>
        <w:rPr>
          <w:rFonts w:asciiTheme="majorHAnsi" w:hAnsiTheme="majorHAnsi" w:cstheme="majorHAnsi"/>
          <w:i/>
          <w:iCs/>
          <w:sz w:val="22"/>
          <w:szCs w:val="22"/>
        </w:rPr>
        <w:t>‘’</w:t>
      </w:r>
      <w:r w:rsidRPr="002E69FC">
        <w:rPr>
          <w:rFonts w:asciiTheme="majorHAnsi" w:hAnsiTheme="majorHAnsi" w:cstheme="majorHAnsi"/>
          <w:i/>
          <w:iCs/>
          <w:sz w:val="22"/>
          <w:szCs w:val="22"/>
        </w:rPr>
        <w:t>Easy tool to use and linking it to joy and impact is powerful.</w:t>
      </w:r>
      <w:r>
        <w:rPr>
          <w:rFonts w:asciiTheme="majorHAnsi" w:hAnsiTheme="majorHAnsi" w:cstheme="majorHAnsi"/>
          <w:i/>
          <w:iCs/>
          <w:sz w:val="22"/>
          <w:szCs w:val="22"/>
        </w:rPr>
        <w:t>’’</w:t>
      </w:r>
    </w:p>
    <w:p w14:paraId="0B10FA29" w14:textId="77777777" w:rsidR="002E69FC" w:rsidRPr="002E69FC" w:rsidRDefault="002E69FC" w:rsidP="002E69FC">
      <w:pPr>
        <w:rPr>
          <w:rFonts w:asciiTheme="majorHAnsi" w:hAnsiTheme="majorHAnsi" w:cstheme="majorHAnsi"/>
          <w:i/>
          <w:iCs/>
          <w:sz w:val="22"/>
          <w:szCs w:val="22"/>
        </w:rPr>
      </w:pPr>
    </w:p>
    <w:p w14:paraId="5797E9FE" w14:textId="5017BC86" w:rsidR="008E01EB" w:rsidRDefault="002E69FC" w:rsidP="00AE296B">
      <w:pPr>
        <w:pStyle w:val="NewsletterBody"/>
        <w:tabs>
          <w:tab w:val="left" w:pos="1843"/>
        </w:tabs>
        <w:jc w:val="left"/>
        <w:rPr>
          <w:rFonts w:ascii="Arial" w:hAnsi="Arial" w:cs="Arial"/>
          <w:b/>
          <w:bCs/>
        </w:rPr>
      </w:pPr>
      <w:r w:rsidRPr="002E69FC">
        <w:rPr>
          <w:rFonts w:ascii="Arial" w:hAnsi="Arial" w:cs="Arial"/>
        </w:rPr>
        <w:lastRenderedPageBreak/>
        <w:t>On a scale of 1-10 where 1 is I will not and 10 is I definitely will how likely are you to share this approach with your team</w:t>
      </w:r>
      <w:r>
        <w:rPr>
          <w:rFonts w:ascii="Arial" w:hAnsi="Arial" w:cs="Arial"/>
        </w:rPr>
        <w:t xml:space="preserve"> </w:t>
      </w:r>
      <w:r w:rsidRPr="002E69FC">
        <w:rPr>
          <w:rFonts w:ascii="Arial" w:hAnsi="Arial" w:cs="Arial"/>
          <w:b/>
          <w:bCs/>
        </w:rPr>
        <w:t>average score 8</w:t>
      </w:r>
    </w:p>
    <w:p w14:paraId="085AD527" w14:textId="53A520B5" w:rsidR="002E69FC" w:rsidRPr="002E69FC" w:rsidRDefault="002E69FC" w:rsidP="002E69FC">
      <w:pPr>
        <w:rPr>
          <w:rFonts w:asciiTheme="majorHAnsi" w:hAnsiTheme="majorHAnsi" w:cstheme="majorHAnsi"/>
          <w:sz w:val="22"/>
          <w:szCs w:val="22"/>
        </w:rPr>
      </w:pPr>
      <w:r w:rsidRPr="002E69FC">
        <w:rPr>
          <w:rFonts w:asciiTheme="majorHAnsi" w:hAnsiTheme="majorHAnsi" w:cstheme="majorHAnsi"/>
          <w:sz w:val="22"/>
          <w:szCs w:val="22"/>
        </w:rPr>
        <w:t>On a scale of 1-10 where 1 is there is no value to this approach and 10 is there is definitely a value in visiting the 15sec30min website and learning more</w:t>
      </w:r>
      <w:r>
        <w:rPr>
          <w:rFonts w:asciiTheme="majorHAnsi" w:hAnsiTheme="majorHAnsi" w:cstheme="majorHAnsi"/>
          <w:sz w:val="22"/>
          <w:szCs w:val="22"/>
        </w:rPr>
        <w:t xml:space="preserve"> </w:t>
      </w:r>
      <w:r w:rsidRPr="002E69FC">
        <w:rPr>
          <w:rFonts w:ascii="Arial" w:hAnsi="Arial" w:cs="Arial"/>
          <w:b/>
          <w:bCs/>
        </w:rPr>
        <w:t>average score</w:t>
      </w:r>
      <w:r>
        <w:rPr>
          <w:rFonts w:ascii="Arial" w:hAnsi="Arial" w:cs="Arial"/>
          <w:b/>
          <w:bCs/>
        </w:rPr>
        <w:t xml:space="preserve"> 8.6</w:t>
      </w:r>
    </w:p>
    <w:p w14:paraId="39A84B3A" w14:textId="77777777" w:rsidR="002E69FC" w:rsidRPr="002E69FC" w:rsidRDefault="002E69FC" w:rsidP="00AE296B">
      <w:pPr>
        <w:pStyle w:val="NewsletterBody"/>
        <w:tabs>
          <w:tab w:val="left" w:pos="1843"/>
        </w:tabs>
        <w:jc w:val="left"/>
        <w:rPr>
          <w:rFonts w:ascii="Arial" w:hAnsi="Arial" w:cs="Arial"/>
          <w:szCs w:val="22"/>
        </w:rPr>
      </w:pPr>
    </w:p>
    <w:p w14:paraId="6F8ABE8F" w14:textId="43F1E711" w:rsidR="009D714D" w:rsidRPr="003C2C63" w:rsidRDefault="00B15790" w:rsidP="00AE296B">
      <w:pPr>
        <w:pStyle w:val="NewsletterBody"/>
        <w:tabs>
          <w:tab w:val="left" w:pos="1843"/>
        </w:tabs>
        <w:jc w:val="left"/>
        <w:rPr>
          <w:rFonts w:asciiTheme="majorHAnsi" w:hAnsiTheme="majorHAnsi" w:cstheme="majorHAnsi"/>
          <w:b/>
          <w:bCs/>
          <w:sz w:val="32"/>
          <w:szCs w:val="32"/>
        </w:rPr>
      </w:pPr>
      <w:r w:rsidRPr="003C2C63">
        <w:rPr>
          <w:rFonts w:asciiTheme="majorHAnsi" w:hAnsiTheme="majorHAnsi" w:cstheme="majorHAnsi"/>
          <w:b/>
          <w:bCs/>
          <w:sz w:val="32"/>
          <w:szCs w:val="32"/>
        </w:rPr>
        <w:t>Reflections</w:t>
      </w:r>
    </w:p>
    <w:p w14:paraId="36858F16" w14:textId="46AE1E82" w:rsidR="00064FAA" w:rsidRDefault="00D637C0"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Those who attended recognized the value of the 15sec30min approach and are considering how to apply it within their teams/workplaces. It would be great in future to perhaps be able to share what happened next if anyone wanted to offer a blog on this to inspire others.</w:t>
      </w:r>
    </w:p>
    <w:p w14:paraId="3601F70E" w14:textId="3002DA3C" w:rsidR="00064FAA" w:rsidRDefault="00D637C0" w:rsidP="00D637C0">
      <w:pPr>
        <w:pStyle w:val="NewsletterBody"/>
        <w:tabs>
          <w:tab w:val="left" w:pos="1843"/>
        </w:tabs>
        <w:rPr>
          <w:rFonts w:asciiTheme="majorHAnsi" w:hAnsiTheme="majorHAnsi" w:cstheme="majorHAnsi"/>
          <w:b/>
          <w:bCs/>
          <w:sz w:val="32"/>
          <w:szCs w:val="32"/>
        </w:rPr>
      </w:pPr>
      <w:r>
        <w:rPr>
          <w:rFonts w:asciiTheme="majorHAnsi" w:hAnsiTheme="majorHAnsi" w:cstheme="majorHAnsi"/>
          <w:b/>
          <w:bCs/>
          <w:sz w:val="32"/>
          <w:szCs w:val="32"/>
        </w:rPr>
        <w:t>What is coming up next?</w:t>
      </w:r>
    </w:p>
    <w:p w14:paraId="60B75DED" w14:textId="20D54123" w:rsidR="00064FAA" w:rsidRDefault="00064FAA"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t>
      </w:r>
    </w:p>
    <w:p w14:paraId="59D62444" w14:textId="6F26BEA6" w:rsidR="00064FAA" w:rsidRDefault="00064FAA"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The </w:t>
      </w:r>
      <w:r w:rsidR="00D637C0">
        <w:rPr>
          <w:rFonts w:asciiTheme="majorHAnsi" w:hAnsiTheme="majorHAnsi" w:cstheme="majorHAnsi"/>
          <w:szCs w:val="22"/>
        </w:rPr>
        <w:t>Staff wellbeing</w:t>
      </w:r>
      <w:r>
        <w:rPr>
          <w:rFonts w:asciiTheme="majorHAnsi" w:hAnsiTheme="majorHAnsi" w:cstheme="majorHAnsi"/>
          <w:szCs w:val="22"/>
        </w:rPr>
        <w:t xml:space="preserve"> special interest group </w:t>
      </w:r>
      <w:r w:rsidR="00D637C0">
        <w:rPr>
          <w:rFonts w:asciiTheme="majorHAnsi" w:hAnsiTheme="majorHAnsi" w:cstheme="majorHAnsi"/>
          <w:szCs w:val="22"/>
        </w:rPr>
        <w:t>plans to offer a series of activities in the coming year including:</w:t>
      </w:r>
    </w:p>
    <w:p w14:paraId="3C6CDDBE" w14:textId="20FED9F3" w:rsidR="00D637C0" w:rsidRDefault="00D637C0" w:rsidP="00D637C0">
      <w:pPr>
        <w:pStyle w:val="NewsletterBody"/>
        <w:numPr>
          <w:ilvl w:val="0"/>
          <w:numId w:val="12"/>
        </w:numPr>
        <w:tabs>
          <w:tab w:val="left" w:pos="1843"/>
        </w:tabs>
        <w:jc w:val="left"/>
        <w:rPr>
          <w:rFonts w:asciiTheme="majorHAnsi" w:hAnsiTheme="majorHAnsi" w:cstheme="majorHAnsi"/>
          <w:szCs w:val="22"/>
        </w:rPr>
      </w:pPr>
      <w:r>
        <w:rPr>
          <w:rFonts w:asciiTheme="majorHAnsi" w:hAnsiTheme="majorHAnsi" w:cstheme="majorHAnsi"/>
          <w:szCs w:val="22"/>
        </w:rPr>
        <w:t>Active learning sessions</w:t>
      </w:r>
    </w:p>
    <w:p w14:paraId="6BFC099B" w14:textId="1E0A6AC0" w:rsidR="00D637C0" w:rsidRDefault="00D637C0" w:rsidP="00D637C0">
      <w:pPr>
        <w:pStyle w:val="NewsletterBody"/>
        <w:numPr>
          <w:ilvl w:val="0"/>
          <w:numId w:val="12"/>
        </w:numPr>
        <w:tabs>
          <w:tab w:val="left" w:pos="1843"/>
        </w:tabs>
        <w:jc w:val="left"/>
        <w:rPr>
          <w:rFonts w:asciiTheme="majorHAnsi" w:hAnsiTheme="majorHAnsi" w:cstheme="majorHAnsi"/>
          <w:szCs w:val="22"/>
        </w:rPr>
      </w:pPr>
      <w:r>
        <w:rPr>
          <w:rFonts w:asciiTheme="majorHAnsi" w:hAnsiTheme="majorHAnsi" w:cstheme="majorHAnsi"/>
          <w:szCs w:val="22"/>
        </w:rPr>
        <w:t>Sharing materials to promote staff wellbeing.</w:t>
      </w:r>
    </w:p>
    <w:p w14:paraId="24E9C677" w14:textId="4ABAED88" w:rsidR="00D637C0" w:rsidRDefault="00D637C0" w:rsidP="00D637C0">
      <w:pPr>
        <w:pStyle w:val="NewsletterBody"/>
        <w:numPr>
          <w:ilvl w:val="0"/>
          <w:numId w:val="12"/>
        </w:numPr>
        <w:tabs>
          <w:tab w:val="left" w:pos="1843"/>
        </w:tabs>
        <w:jc w:val="left"/>
        <w:rPr>
          <w:rFonts w:asciiTheme="majorHAnsi" w:hAnsiTheme="majorHAnsi" w:cstheme="majorHAnsi"/>
          <w:szCs w:val="22"/>
        </w:rPr>
      </w:pPr>
      <w:r>
        <w:rPr>
          <w:rFonts w:asciiTheme="majorHAnsi" w:hAnsiTheme="majorHAnsi" w:cstheme="majorHAnsi"/>
          <w:szCs w:val="22"/>
        </w:rPr>
        <w:t>Linking to other special interest groups</w:t>
      </w:r>
    </w:p>
    <w:p w14:paraId="003750E1" w14:textId="2322083E" w:rsidR="00D637C0" w:rsidRDefault="00D637C0" w:rsidP="00D637C0">
      <w:pPr>
        <w:pStyle w:val="NewsletterBody"/>
        <w:numPr>
          <w:ilvl w:val="0"/>
          <w:numId w:val="12"/>
        </w:numPr>
        <w:tabs>
          <w:tab w:val="left" w:pos="1843"/>
        </w:tabs>
        <w:jc w:val="left"/>
        <w:rPr>
          <w:rFonts w:asciiTheme="majorHAnsi" w:hAnsiTheme="majorHAnsi" w:cstheme="majorHAnsi"/>
          <w:szCs w:val="22"/>
        </w:rPr>
      </w:pPr>
      <w:r>
        <w:rPr>
          <w:rFonts w:asciiTheme="majorHAnsi" w:hAnsiTheme="majorHAnsi" w:cstheme="majorHAnsi"/>
          <w:szCs w:val="22"/>
        </w:rPr>
        <w:t>Setting up a Community of Practice for Network Guardians</w:t>
      </w:r>
    </w:p>
    <w:p w14:paraId="6BA2F821" w14:textId="4FDA15C4" w:rsidR="00D637C0" w:rsidRDefault="00D637C0" w:rsidP="00D637C0">
      <w:pPr>
        <w:pStyle w:val="NewsletterBody"/>
        <w:numPr>
          <w:ilvl w:val="0"/>
          <w:numId w:val="12"/>
        </w:numPr>
        <w:tabs>
          <w:tab w:val="left" w:pos="1843"/>
        </w:tabs>
        <w:jc w:val="left"/>
        <w:rPr>
          <w:rFonts w:asciiTheme="majorHAnsi" w:hAnsiTheme="majorHAnsi" w:cstheme="majorHAnsi"/>
          <w:szCs w:val="22"/>
        </w:rPr>
      </w:pPr>
      <w:r>
        <w:rPr>
          <w:rFonts w:asciiTheme="majorHAnsi" w:hAnsiTheme="majorHAnsi" w:cstheme="majorHAnsi"/>
          <w:szCs w:val="22"/>
        </w:rPr>
        <w:t xml:space="preserve">Develop space in </w:t>
      </w:r>
      <w:hyperlink r:id="rId17" w:history="1">
        <w:r w:rsidRPr="00D637C0">
          <w:rPr>
            <w:rStyle w:val="Hyperlink"/>
            <w:rFonts w:asciiTheme="majorHAnsi" w:hAnsiTheme="majorHAnsi" w:cstheme="majorHAnsi"/>
            <w:szCs w:val="22"/>
          </w:rPr>
          <w:t>Hexitime</w:t>
        </w:r>
      </w:hyperlink>
      <w:r w:rsidR="00A669C7">
        <w:rPr>
          <w:rFonts w:asciiTheme="majorHAnsi" w:hAnsiTheme="majorHAnsi" w:cstheme="majorHAnsi"/>
          <w:szCs w:val="22"/>
        </w:rPr>
        <w:t xml:space="preserve"> for staff wellbeing.</w:t>
      </w:r>
    </w:p>
    <w:p w14:paraId="4EF2B36C" w14:textId="58A93AC7" w:rsidR="00A669C7" w:rsidRDefault="00A669C7" w:rsidP="00A669C7">
      <w:pPr>
        <w:pStyle w:val="NewsletterBody"/>
        <w:tabs>
          <w:tab w:val="left" w:pos="1843"/>
        </w:tabs>
        <w:jc w:val="left"/>
        <w:rPr>
          <w:rFonts w:asciiTheme="majorHAnsi" w:hAnsiTheme="majorHAnsi" w:cstheme="majorHAnsi"/>
          <w:szCs w:val="22"/>
        </w:rPr>
      </w:pPr>
      <w:r>
        <w:rPr>
          <w:rFonts w:asciiTheme="majorHAnsi" w:hAnsiTheme="majorHAnsi" w:cstheme="majorHAnsi"/>
          <w:szCs w:val="22"/>
        </w:rPr>
        <w:t>Some dates for the diary may be of interest:</w:t>
      </w:r>
    </w:p>
    <w:p w14:paraId="6F40CFAA" w14:textId="7687EC6D" w:rsidR="004E7504" w:rsidRDefault="004E7504" w:rsidP="00A669C7">
      <w:pPr>
        <w:pStyle w:val="NewsletterBody"/>
        <w:tabs>
          <w:tab w:val="left" w:pos="1843"/>
        </w:tabs>
        <w:jc w:val="left"/>
        <w:rPr>
          <w:rFonts w:asciiTheme="majorHAnsi" w:hAnsiTheme="majorHAnsi" w:cstheme="majorHAnsi"/>
          <w:szCs w:val="22"/>
        </w:rPr>
      </w:pPr>
      <w:r>
        <w:rPr>
          <w:rFonts w:asciiTheme="majorHAnsi" w:hAnsiTheme="majorHAnsi" w:cstheme="majorHAnsi"/>
          <w:szCs w:val="22"/>
        </w:rPr>
        <w:t>9</w:t>
      </w:r>
      <w:r w:rsidRPr="004E7504">
        <w:rPr>
          <w:rFonts w:asciiTheme="majorHAnsi" w:hAnsiTheme="majorHAnsi" w:cstheme="majorHAnsi"/>
          <w:szCs w:val="22"/>
          <w:vertAlign w:val="superscript"/>
        </w:rPr>
        <w:t>th</w:t>
      </w:r>
      <w:r>
        <w:rPr>
          <w:rFonts w:asciiTheme="majorHAnsi" w:hAnsiTheme="majorHAnsi" w:cstheme="majorHAnsi"/>
          <w:szCs w:val="22"/>
        </w:rPr>
        <w:t xml:space="preserve"> March 12-1pm The Compassion Paradox Staff wellbeing special Interest Group. Click to </w:t>
      </w:r>
      <w:hyperlink r:id="rId18" w:history="1">
        <w:r w:rsidRPr="004E7504">
          <w:rPr>
            <w:rStyle w:val="Hyperlink"/>
            <w:rFonts w:asciiTheme="majorHAnsi" w:hAnsiTheme="majorHAnsi" w:cstheme="majorHAnsi"/>
            <w:szCs w:val="22"/>
          </w:rPr>
          <w:t>Register</w:t>
        </w:r>
      </w:hyperlink>
    </w:p>
    <w:p w14:paraId="75DD6EAE" w14:textId="749405EA" w:rsidR="003C2C63" w:rsidRDefault="003C2C63" w:rsidP="00AE296B">
      <w:pPr>
        <w:pStyle w:val="NewsletterBody"/>
        <w:tabs>
          <w:tab w:val="left" w:pos="1843"/>
        </w:tabs>
        <w:jc w:val="left"/>
        <w:rPr>
          <w:rFonts w:asciiTheme="majorHAnsi" w:hAnsiTheme="majorHAnsi" w:cstheme="majorHAnsi"/>
        </w:rPr>
      </w:pPr>
      <w:r>
        <w:rPr>
          <w:rFonts w:asciiTheme="majorHAnsi" w:hAnsiTheme="majorHAnsi" w:cstheme="majorHAnsi"/>
        </w:rPr>
        <w:t>9</w:t>
      </w:r>
      <w:r w:rsidRPr="003C2C63">
        <w:rPr>
          <w:rFonts w:asciiTheme="majorHAnsi" w:hAnsiTheme="majorHAnsi" w:cstheme="majorHAnsi"/>
          <w:vertAlign w:val="superscript"/>
        </w:rPr>
        <w:t>th</w:t>
      </w:r>
      <w:r>
        <w:rPr>
          <w:rFonts w:asciiTheme="majorHAnsi" w:hAnsiTheme="majorHAnsi" w:cstheme="majorHAnsi"/>
        </w:rPr>
        <w:t xml:space="preserve"> of March 4-5.30pm Open space café to explore ideas for the</w:t>
      </w:r>
      <w:r w:rsidR="00A669C7">
        <w:rPr>
          <w:rFonts w:asciiTheme="majorHAnsi" w:hAnsiTheme="majorHAnsi" w:cstheme="majorHAnsi"/>
        </w:rPr>
        <w:t xml:space="preserve"> Nurturing and Weaving Networks</w:t>
      </w:r>
      <w:r>
        <w:rPr>
          <w:rFonts w:asciiTheme="majorHAnsi" w:hAnsiTheme="majorHAnsi" w:cstheme="majorHAnsi"/>
        </w:rPr>
        <w:t xml:space="preserve"> SIG moving forwards. Click to </w:t>
      </w:r>
      <w:hyperlink r:id="rId19" w:history="1">
        <w:r w:rsidRPr="003C2C63">
          <w:rPr>
            <w:rStyle w:val="Hyperlink"/>
            <w:rFonts w:asciiTheme="majorHAnsi" w:hAnsiTheme="majorHAnsi" w:cstheme="majorHAnsi"/>
          </w:rPr>
          <w:t>Register</w:t>
        </w:r>
      </w:hyperlink>
    </w:p>
    <w:p w14:paraId="6A0E9419" w14:textId="4C547473" w:rsidR="003C2C63" w:rsidRDefault="003C2C63" w:rsidP="00AE296B">
      <w:pPr>
        <w:pStyle w:val="NewsletterBody"/>
        <w:tabs>
          <w:tab w:val="left" w:pos="1843"/>
        </w:tabs>
        <w:jc w:val="left"/>
        <w:rPr>
          <w:rFonts w:asciiTheme="majorHAnsi" w:hAnsiTheme="majorHAnsi" w:cstheme="majorHAnsi"/>
        </w:rPr>
      </w:pPr>
    </w:p>
    <w:p w14:paraId="5F0432CC" w14:textId="63C97354" w:rsidR="003C2C63" w:rsidRDefault="003C2C63" w:rsidP="00AE296B">
      <w:pPr>
        <w:pStyle w:val="NewsletterBody"/>
        <w:tabs>
          <w:tab w:val="left" w:pos="1843"/>
        </w:tabs>
        <w:jc w:val="left"/>
        <w:rPr>
          <w:rFonts w:asciiTheme="majorHAnsi" w:hAnsiTheme="majorHAnsi" w:cstheme="majorHAnsi"/>
          <w:b/>
          <w:bCs/>
          <w:sz w:val="32"/>
          <w:szCs w:val="32"/>
        </w:rPr>
      </w:pPr>
      <w:r>
        <w:rPr>
          <w:rFonts w:asciiTheme="majorHAnsi" w:hAnsiTheme="majorHAnsi" w:cstheme="majorHAnsi"/>
          <w:b/>
          <w:bCs/>
          <w:sz w:val="32"/>
          <w:szCs w:val="32"/>
        </w:rPr>
        <w:t>None of us can do it alone, that is why we have each other.</w:t>
      </w:r>
    </w:p>
    <w:p w14:paraId="2F3198A1" w14:textId="467AA5B7" w:rsidR="004E7504" w:rsidRDefault="004E7504"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6</w:t>
      </w:r>
      <w:r w:rsidRPr="004E7504">
        <w:rPr>
          <w:rFonts w:asciiTheme="majorHAnsi" w:hAnsiTheme="majorHAnsi" w:cstheme="majorHAnsi"/>
          <w:szCs w:val="22"/>
          <w:vertAlign w:val="superscript"/>
        </w:rPr>
        <w:t>th</w:t>
      </w:r>
      <w:r>
        <w:rPr>
          <w:rFonts w:asciiTheme="majorHAnsi" w:hAnsiTheme="majorHAnsi" w:cstheme="majorHAnsi"/>
          <w:szCs w:val="22"/>
        </w:rPr>
        <w:t xml:space="preserve"> April 4.30-5.30pm Nurturing and Weaving Networks Special Interest Group. Peer Assist click to </w:t>
      </w:r>
      <w:hyperlink r:id="rId20" w:history="1">
        <w:r w:rsidRPr="004E7504">
          <w:rPr>
            <w:rStyle w:val="Hyperlink"/>
            <w:rFonts w:asciiTheme="majorHAnsi" w:hAnsiTheme="majorHAnsi" w:cstheme="majorHAnsi"/>
            <w:szCs w:val="22"/>
          </w:rPr>
          <w:t>Register</w:t>
        </w:r>
      </w:hyperlink>
    </w:p>
    <w:p w14:paraId="6A344302" w14:textId="4F8B3ECC" w:rsidR="004E7504" w:rsidRDefault="004E7504"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27</w:t>
      </w:r>
      <w:r w:rsidRPr="004E7504">
        <w:rPr>
          <w:rFonts w:asciiTheme="majorHAnsi" w:hAnsiTheme="majorHAnsi" w:cstheme="majorHAnsi"/>
          <w:szCs w:val="22"/>
          <w:vertAlign w:val="superscript"/>
        </w:rPr>
        <w:t>th</w:t>
      </w:r>
      <w:r>
        <w:rPr>
          <w:rFonts w:asciiTheme="majorHAnsi" w:hAnsiTheme="majorHAnsi" w:cstheme="majorHAnsi"/>
          <w:szCs w:val="22"/>
        </w:rPr>
        <w:t xml:space="preserve"> April 4-5.30pm The Network Maturity Matrix Nurturing and Weaving Networks SIG. Click to </w:t>
      </w:r>
      <w:hyperlink r:id="rId21" w:history="1">
        <w:r w:rsidRPr="004E7504">
          <w:rPr>
            <w:rStyle w:val="Hyperlink"/>
            <w:rFonts w:asciiTheme="majorHAnsi" w:hAnsiTheme="majorHAnsi" w:cstheme="majorHAnsi"/>
            <w:szCs w:val="22"/>
          </w:rPr>
          <w:t>Register</w:t>
        </w:r>
      </w:hyperlink>
    </w:p>
    <w:p w14:paraId="2BF4FDCA" w14:textId="2338410E" w:rsidR="004E7504" w:rsidRDefault="004E7504"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There are also sessions coming up in partnership with the Joy in Work Special Interest Group and Liberating Structures user group, details will be shared on twitter and in the Staff wellbeing Q space</w:t>
      </w:r>
    </w:p>
    <w:p w14:paraId="7D458F34" w14:textId="0E85FBBD" w:rsidR="008A7A62" w:rsidRDefault="008A7A62"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We remain in strange times and it matters when we are caring about others we remember its all right to look after our own wellbeing also.</w:t>
      </w:r>
    </w:p>
    <w:p w14:paraId="44860968" w14:textId="5FD5AB2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Hilda Campbell</w:t>
      </w:r>
    </w:p>
    <w:p w14:paraId="2314582E" w14:textId="20FF3EA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Convenor </w:t>
      </w:r>
      <w:r w:rsidR="004E7504">
        <w:rPr>
          <w:rFonts w:asciiTheme="majorHAnsi" w:hAnsiTheme="majorHAnsi" w:cstheme="majorHAnsi"/>
          <w:szCs w:val="22"/>
        </w:rPr>
        <w:t>Staff wellbeing</w:t>
      </w:r>
      <w:r>
        <w:rPr>
          <w:rFonts w:asciiTheme="majorHAnsi" w:hAnsiTheme="majorHAnsi" w:cstheme="majorHAnsi"/>
          <w:szCs w:val="22"/>
        </w:rPr>
        <w:t xml:space="preserve"> SIG</w:t>
      </w:r>
    </w:p>
    <w:p w14:paraId="0560BA4B" w14:textId="10BC713A" w:rsidR="0025359D" w:rsidRPr="003C2C63" w:rsidRDefault="008A7A62" w:rsidP="00AE296B">
      <w:pPr>
        <w:pStyle w:val="NewsletterBody"/>
        <w:tabs>
          <w:tab w:val="left" w:pos="1843"/>
        </w:tabs>
        <w:jc w:val="left"/>
        <w:rPr>
          <w:rFonts w:asciiTheme="majorHAnsi" w:hAnsiTheme="majorHAnsi" w:cstheme="majorHAnsi"/>
          <w:szCs w:val="22"/>
        </w:rPr>
      </w:pPr>
      <w:r>
        <w:rPr>
          <w:rFonts w:asciiTheme="majorHAnsi" w:hAnsiTheme="majorHAnsi" w:cstheme="majorHAnsi"/>
          <w:noProof/>
          <w:szCs w:val="22"/>
        </w:rPr>
        <w:drawing>
          <wp:inline distT="0" distB="0" distL="0" distR="0" wp14:anchorId="28508AB9" wp14:editId="73021776">
            <wp:extent cx="3228975" cy="2310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8975" cy="2310765"/>
                    </a:xfrm>
                    <a:prstGeom prst="rect">
                      <a:avLst/>
                    </a:prstGeom>
                  </pic:spPr>
                </pic:pic>
              </a:graphicData>
            </a:graphic>
          </wp:inline>
        </w:drawing>
      </w:r>
    </w:p>
    <w:p w14:paraId="090A5661" w14:textId="77777777" w:rsidR="003C2C63" w:rsidRDefault="003C2C63" w:rsidP="00AE296B">
      <w:pPr>
        <w:pStyle w:val="NewsletterBody"/>
        <w:jc w:val="left"/>
      </w:pPr>
    </w:p>
    <w:p w14:paraId="651D3E4E" w14:textId="2A5024C8" w:rsidR="003C2C63" w:rsidRDefault="003C2C63" w:rsidP="00AE296B">
      <w:pPr>
        <w:pStyle w:val="NewsletterBody"/>
        <w:jc w:val="left"/>
      </w:pPr>
    </w:p>
    <w:sectPr w:rsidR="003C2C63"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477"/>
    <w:multiLevelType w:val="hybridMultilevel"/>
    <w:tmpl w:val="710C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90E5A"/>
    <w:multiLevelType w:val="hybridMultilevel"/>
    <w:tmpl w:val="A3C68B28"/>
    <w:lvl w:ilvl="0" w:tplc="F7AAC09C">
      <w:start w:val="1"/>
      <w:numFmt w:val="bullet"/>
      <w:lvlText w:val="•"/>
      <w:lvlJc w:val="left"/>
      <w:pPr>
        <w:tabs>
          <w:tab w:val="num" w:pos="720"/>
        </w:tabs>
        <w:ind w:left="720" w:hanging="360"/>
      </w:pPr>
      <w:rPr>
        <w:rFonts w:ascii="Times New Roman" w:hAnsi="Times New Roman" w:hint="default"/>
      </w:rPr>
    </w:lvl>
    <w:lvl w:ilvl="1" w:tplc="B41AD508" w:tentative="1">
      <w:start w:val="1"/>
      <w:numFmt w:val="bullet"/>
      <w:lvlText w:val="•"/>
      <w:lvlJc w:val="left"/>
      <w:pPr>
        <w:tabs>
          <w:tab w:val="num" w:pos="1440"/>
        </w:tabs>
        <w:ind w:left="1440" w:hanging="360"/>
      </w:pPr>
      <w:rPr>
        <w:rFonts w:ascii="Times New Roman" w:hAnsi="Times New Roman" w:hint="default"/>
      </w:rPr>
    </w:lvl>
    <w:lvl w:ilvl="2" w:tplc="12DE3EE8" w:tentative="1">
      <w:start w:val="1"/>
      <w:numFmt w:val="bullet"/>
      <w:lvlText w:val="•"/>
      <w:lvlJc w:val="left"/>
      <w:pPr>
        <w:tabs>
          <w:tab w:val="num" w:pos="2160"/>
        </w:tabs>
        <w:ind w:left="2160" w:hanging="360"/>
      </w:pPr>
      <w:rPr>
        <w:rFonts w:ascii="Times New Roman" w:hAnsi="Times New Roman" w:hint="default"/>
      </w:rPr>
    </w:lvl>
    <w:lvl w:ilvl="3" w:tplc="A0C64AEA" w:tentative="1">
      <w:start w:val="1"/>
      <w:numFmt w:val="bullet"/>
      <w:lvlText w:val="•"/>
      <w:lvlJc w:val="left"/>
      <w:pPr>
        <w:tabs>
          <w:tab w:val="num" w:pos="2880"/>
        </w:tabs>
        <w:ind w:left="2880" w:hanging="360"/>
      </w:pPr>
      <w:rPr>
        <w:rFonts w:ascii="Times New Roman" w:hAnsi="Times New Roman" w:hint="default"/>
      </w:rPr>
    </w:lvl>
    <w:lvl w:ilvl="4" w:tplc="4F3652D6" w:tentative="1">
      <w:start w:val="1"/>
      <w:numFmt w:val="bullet"/>
      <w:lvlText w:val="•"/>
      <w:lvlJc w:val="left"/>
      <w:pPr>
        <w:tabs>
          <w:tab w:val="num" w:pos="3600"/>
        </w:tabs>
        <w:ind w:left="3600" w:hanging="360"/>
      </w:pPr>
      <w:rPr>
        <w:rFonts w:ascii="Times New Roman" w:hAnsi="Times New Roman" w:hint="default"/>
      </w:rPr>
    </w:lvl>
    <w:lvl w:ilvl="5" w:tplc="2BA6FFDA" w:tentative="1">
      <w:start w:val="1"/>
      <w:numFmt w:val="bullet"/>
      <w:lvlText w:val="•"/>
      <w:lvlJc w:val="left"/>
      <w:pPr>
        <w:tabs>
          <w:tab w:val="num" w:pos="4320"/>
        </w:tabs>
        <w:ind w:left="4320" w:hanging="360"/>
      </w:pPr>
      <w:rPr>
        <w:rFonts w:ascii="Times New Roman" w:hAnsi="Times New Roman" w:hint="default"/>
      </w:rPr>
    </w:lvl>
    <w:lvl w:ilvl="6" w:tplc="1BDAEF22" w:tentative="1">
      <w:start w:val="1"/>
      <w:numFmt w:val="bullet"/>
      <w:lvlText w:val="•"/>
      <w:lvlJc w:val="left"/>
      <w:pPr>
        <w:tabs>
          <w:tab w:val="num" w:pos="5040"/>
        </w:tabs>
        <w:ind w:left="5040" w:hanging="360"/>
      </w:pPr>
      <w:rPr>
        <w:rFonts w:ascii="Times New Roman" w:hAnsi="Times New Roman" w:hint="default"/>
      </w:rPr>
    </w:lvl>
    <w:lvl w:ilvl="7" w:tplc="8A463B24" w:tentative="1">
      <w:start w:val="1"/>
      <w:numFmt w:val="bullet"/>
      <w:lvlText w:val="•"/>
      <w:lvlJc w:val="left"/>
      <w:pPr>
        <w:tabs>
          <w:tab w:val="num" w:pos="5760"/>
        </w:tabs>
        <w:ind w:left="5760" w:hanging="360"/>
      </w:pPr>
      <w:rPr>
        <w:rFonts w:ascii="Times New Roman" w:hAnsi="Times New Roman" w:hint="default"/>
      </w:rPr>
    </w:lvl>
    <w:lvl w:ilvl="8" w:tplc="324CE3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75EC9"/>
    <w:multiLevelType w:val="hybridMultilevel"/>
    <w:tmpl w:val="3BDAA98A"/>
    <w:lvl w:ilvl="0" w:tplc="806C4188">
      <w:start w:val="1"/>
      <w:numFmt w:val="bullet"/>
      <w:lvlText w:val="•"/>
      <w:lvlJc w:val="left"/>
      <w:pPr>
        <w:tabs>
          <w:tab w:val="num" w:pos="720"/>
        </w:tabs>
        <w:ind w:left="720" w:hanging="360"/>
      </w:pPr>
      <w:rPr>
        <w:rFonts w:ascii="Times New Roman" w:hAnsi="Times New Roman" w:hint="default"/>
      </w:rPr>
    </w:lvl>
    <w:lvl w:ilvl="1" w:tplc="89806B34" w:tentative="1">
      <w:start w:val="1"/>
      <w:numFmt w:val="bullet"/>
      <w:lvlText w:val="•"/>
      <w:lvlJc w:val="left"/>
      <w:pPr>
        <w:tabs>
          <w:tab w:val="num" w:pos="1440"/>
        </w:tabs>
        <w:ind w:left="1440" w:hanging="360"/>
      </w:pPr>
      <w:rPr>
        <w:rFonts w:ascii="Times New Roman" w:hAnsi="Times New Roman" w:hint="default"/>
      </w:rPr>
    </w:lvl>
    <w:lvl w:ilvl="2" w:tplc="1C24E9DA" w:tentative="1">
      <w:start w:val="1"/>
      <w:numFmt w:val="bullet"/>
      <w:lvlText w:val="•"/>
      <w:lvlJc w:val="left"/>
      <w:pPr>
        <w:tabs>
          <w:tab w:val="num" w:pos="2160"/>
        </w:tabs>
        <w:ind w:left="2160" w:hanging="360"/>
      </w:pPr>
      <w:rPr>
        <w:rFonts w:ascii="Times New Roman" w:hAnsi="Times New Roman" w:hint="default"/>
      </w:rPr>
    </w:lvl>
    <w:lvl w:ilvl="3" w:tplc="17AA3142" w:tentative="1">
      <w:start w:val="1"/>
      <w:numFmt w:val="bullet"/>
      <w:lvlText w:val="•"/>
      <w:lvlJc w:val="left"/>
      <w:pPr>
        <w:tabs>
          <w:tab w:val="num" w:pos="2880"/>
        </w:tabs>
        <w:ind w:left="2880" w:hanging="360"/>
      </w:pPr>
      <w:rPr>
        <w:rFonts w:ascii="Times New Roman" w:hAnsi="Times New Roman" w:hint="default"/>
      </w:rPr>
    </w:lvl>
    <w:lvl w:ilvl="4" w:tplc="061CB4C8" w:tentative="1">
      <w:start w:val="1"/>
      <w:numFmt w:val="bullet"/>
      <w:lvlText w:val="•"/>
      <w:lvlJc w:val="left"/>
      <w:pPr>
        <w:tabs>
          <w:tab w:val="num" w:pos="3600"/>
        </w:tabs>
        <w:ind w:left="3600" w:hanging="360"/>
      </w:pPr>
      <w:rPr>
        <w:rFonts w:ascii="Times New Roman" w:hAnsi="Times New Roman" w:hint="default"/>
      </w:rPr>
    </w:lvl>
    <w:lvl w:ilvl="5" w:tplc="1132F4F6" w:tentative="1">
      <w:start w:val="1"/>
      <w:numFmt w:val="bullet"/>
      <w:lvlText w:val="•"/>
      <w:lvlJc w:val="left"/>
      <w:pPr>
        <w:tabs>
          <w:tab w:val="num" w:pos="4320"/>
        </w:tabs>
        <w:ind w:left="4320" w:hanging="360"/>
      </w:pPr>
      <w:rPr>
        <w:rFonts w:ascii="Times New Roman" w:hAnsi="Times New Roman" w:hint="default"/>
      </w:rPr>
    </w:lvl>
    <w:lvl w:ilvl="6" w:tplc="476A3184" w:tentative="1">
      <w:start w:val="1"/>
      <w:numFmt w:val="bullet"/>
      <w:lvlText w:val="•"/>
      <w:lvlJc w:val="left"/>
      <w:pPr>
        <w:tabs>
          <w:tab w:val="num" w:pos="5040"/>
        </w:tabs>
        <w:ind w:left="5040" w:hanging="360"/>
      </w:pPr>
      <w:rPr>
        <w:rFonts w:ascii="Times New Roman" w:hAnsi="Times New Roman" w:hint="default"/>
      </w:rPr>
    </w:lvl>
    <w:lvl w:ilvl="7" w:tplc="E97E472C" w:tentative="1">
      <w:start w:val="1"/>
      <w:numFmt w:val="bullet"/>
      <w:lvlText w:val="•"/>
      <w:lvlJc w:val="left"/>
      <w:pPr>
        <w:tabs>
          <w:tab w:val="num" w:pos="5760"/>
        </w:tabs>
        <w:ind w:left="5760" w:hanging="360"/>
      </w:pPr>
      <w:rPr>
        <w:rFonts w:ascii="Times New Roman" w:hAnsi="Times New Roman" w:hint="default"/>
      </w:rPr>
    </w:lvl>
    <w:lvl w:ilvl="8" w:tplc="F13AD8C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201A3D11"/>
    <w:multiLevelType w:val="hybridMultilevel"/>
    <w:tmpl w:val="EDF6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276324"/>
    <w:multiLevelType w:val="hybridMultilevel"/>
    <w:tmpl w:val="62584828"/>
    <w:lvl w:ilvl="0" w:tplc="7D603AF0">
      <w:start w:val="1"/>
      <w:numFmt w:val="bullet"/>
      <w:lvlText w:val="•"/>
      <w:lvlJc w:val="left"/>
      <w:pPr>
        <w:tabs>
          <w:tab w:val="num" w:pos="720"/>
        </w:tabs>
        <w:ind w:left="720" w:hanging="360"/>
      </w:pPr>
      <w:rPr>
        <w:rFonts w:ascii="Times New Roman" w:hAnsi="Times New Roman" w:hint="default"/>
      </w:rPr>
    </w:lvl>
    <w:lvl w:ilvl="1" w:tplc="60AADCF8" w:tentative="1">
      <w:start w:val="1"/>
      <w:numFmt w:val="bullet"/>
      <w:lvlText w:val="•"/>
      <w:lvlJc w:val="left"/>
      <w:pPr>
        <w:tabs>
          <w:tab w:val="num" w:pos="1440"/>
        </w:tabs>
        <w:ind w:left="1440" w:hanging="360"/>
      </w:pPr>
      <w:rPr>
        <w:rFonts w:ascii="Times New Roman" w:hAnsi="Times New Roman" w:hint="default"/>
      </w:rPr>
    </w:lvl>
    <w:lvl w:ilvl="2" w:tplc="933E5FBE" w:tentative="1">
      <w:start w:val="1"/>
      <w:numFmt w:val="bullet"/>
      <w:lvlText w:val="•"/>
      <w:lvlJc w:val="left"/>
      <w:pPr>
        <w:tabs>
          <w:tab w:val="num" w:pos="2160"/>
        </w:tabs>
        <w:ind w:left="2160" w:hanging="360"/>
      </w:pPr>
      <w:rPr>
        <w:rFonts w:ascii="Times New Roman" w:hAnsi="Times New Roman" w:hint="default"/>
      </w:rPr>
    </w:lvl>
    <w:lvl w:ilvl="3" w:tplc="7BBE86B0" w:tentative="1">
      <w:start w:val="1"/>
      <w:numFmt w:val="bullet"/>
      <w:lvlText w:val="•"/>
      <w:lvlJc w:val="left"/>
      <w:pPr>
        <w:tabs>
          <w:tab w:val="num" w:pos="2880"/>
        </w:tabs>
        <w:ind w:left="2880" w:hanging="360"/>
      </w:pPr>
      <w:rPr>
        <w:rFonts w:ascii="Times New Roman" w:hAnsi="Times New Roman" w:hint="default"/>
      </w:rPr>
    </w:lvl>
    <w:lvl w:ilvl="4" w:tplc="9266D484" w:tentative="1">
      <w:start w:val="1"/>
      <w:numFmt w:val="bullet"/>
      <w:lvlText w:val="•"/>
      <w:lvlJc w:val="left"/>
      <w:pPr>
        <w:tabs>
          <w:tab w:val="num" w:pos="3600"/>
        </w:tabs>
        <w:ind w:left="3600" w:hanging="360"/>
      </w:pPr>
      <w:rPr>
        <w:rFonts w:ascii="Times New Roman" w:hAnsi="Times New Roman" w:hint="default"/>
      </w:rPr>
    </w:lvl>
    <w:lvl w:ilvl="5" w:tplc="66843E14" w:tentative="1">
      <w:start w:val="1"/>
      <w:numFmt w:val="bullet"/>
      <w:lvlText w:val="•"/>
      <w:lvlJc w:val="left"/>
      <w:pPr>
        <w:tabs>
          <w:tab w:val="num" w:pos="4320"/>
        </w:tabs>
        <w:ind w:left="4320" w:hanging="360"/>
      </w:pPr>
      <w:rPr>
        <w:rFonts w:ascii="Times New Roman" w:hAnsi="Times New Roman" w:hint="default"/>
      </w:rPr>
    </w:lvl>
    <w:lvl w:ilvl="6" w:tplc="F7DEB874" w:tentative="1">
      <w:start w:val="1"/>
      <w:numFmt w:val="bullet"/>
      <w:lvlText w:val="•"/>
      <w:lvlJc w:val="left"/>
      <w:pPr>
        <w:tabs>
          <w:tab w:val="num" w:pos="5040"/>
        </w:tabs>
        <w:ind w:left="5040" w:hanging="360"/>
      </w:pPr>
      <w:rPr>
        <w:rFonts w:ascii="Times New Roman" w:hAnsi="Times New Roman" w:hint="default"/>
      </w:rPr>
    </w:lvl>
    <w:lvl w:ilvl="7" w:tplc="CB842916" w:tentative="1">
      <w:start w:val="1"/>
      <w:numFmt w:val="bullet"/>
      <w:lvlText w:val="•"/>
      <w:lvlJc w:val="left"/>
      <w:pPr>
        <w:tabs>
          <w:tab w:val="num" w:pos="5760"/>
        </w:tabs>
        <w:ind w:left="5760" w:hanging="360"/>
      </w:pPr>
      <w:rPr>
        <w:rFonts w:ascii="Times New Roman" w:hAnsi="Times New Roman" w:hint="default"/>
      </w:rPr>
    </w:lvl>
    <w:lvl w:ilvl="8" w:tplc="975E8DF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806F87"/>
    <w:multiLevelType w:val="hybridMultilevel"/>
    <w:tmpl w:val="B0BE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D35A44"/>
    <w:multiLevelType w:val="hybridMultilevel"/>
    <w:tmpl w:val="71BE140A"/>
    <w:lvl w:ilvl="0" w:tplc="2D4ADBE4">
      <w:start w:val="1"/>
      <w:numFmt w:val="bullet"/>
      <w:lvlText w:val="•"/>
      <w:lvlJc w:val="left"/>
      <w:pPr>
        <w:tabs>
          <w:tab w:val="num" w:pos="720"/>
        </w:tabs>
        <w:ind w:left="720" w:hanging="360"/>
      </w:pPr>
      <w:rPr>
        <w:rFonts w:ascii="Times New Roman" w:hAnsi="Times New Roman" w:hint="default"/>
      </w:rPr>
    </w:lvl>
    <w:lvl w:ilvl="1" w:tplc="67605EBE" w:tentative="1">
      <w:start w:val="1"/>
      <w:numFmt w:val="bullet"/>
      <w:lvlText w:val="•"/>
      <w:lvlJc w:val="left"/>
      <w:pPr>
        <w:tabs>
          <w:tab w:val="num" w:pos="1440"/>
        </w:tabs>
        <w:ind w:left="1440" w:hanging="360"/>
      </w:pPr>
      <w:rPr>
        <w:rFonts w:ascii="Times New Roman" w:hAnsi="Times New Roman" w:hint="default"/>
      </w:rPr>
    </w:lvl>
    <w:lvl w:ilvl="2" w:tplc="018A546C" w:tentative="1">
      <w:start w:val="1"/>
      <w:numFmt w:val="bullet"/>
      <w:lvlText w:val="•"/>
      <w:lvlJc w:val="left"/>
      <w:pPr>
        <w:tabs>
          <w:tab w:val="num" w:pos="2160"/>
        </w:tabs>
        <w:ind w:left="2160" w:hanging="360"/>
      </w:pPr>
      <w:rPr>
        <w:rFonts w:ascii="Times New Roman" w:hAnsi="Times New Roman" w:hint="default"/>
      </w:rPr>
    </w:lvl>
    <w:lvl w:ilvl="3" w:tplc="24A05638" w:tentative="1">
      <w:start w:val="1"/>
      <w:numFmt w:val="bullet"/>
      <w:lvlText w:val="•"/>
      <w:lvlJc w:val="left"/>
      <w:pPr>
        <w:tabs>
          <w:tab w:val="num" w:pos="2880"/>
        </w:tabs>
        <w:ind w:left="2880" w:hanging="360"/>
      </w:pPr>
      <w:rPr>
        <w:rFonts w:ascii="Times New Roman" w:hAnsi="Times New Roman" w:hint="default"/>
      </w:rPr>
    </w:lvl>
    <w:lvl w:ilvl="4" w:tplc="3C248AE2" w:tentative="1">
      <w:start w:val="1"/>
      <w:numFmt w:val="bullet"/>
      <w:lvlText w:val="•"/>
      <w:lvlJc w:val="left"/>
      <w:pPr>
        <w:tabs>
          <w:tab w:val="num" w:pos="3600"/>
        </w:tabs>
        <w:ind w:left="3600" w:hanging="360"/>
      </w:pPr>
      <w:rPr>
        <w:rFonts w:ascii="Times New Roman" w:hAnsi="Times New Roman" w:hint="default"/>
      </w:rPr>
    </w:lvl>
    <w:lvl w:ilvl="5" w:tplc="752ED248" w:tentative="1">
      <w:start w:val="1"/>
      <w:numFmt w:val="bullet"/>
      <w:lvlText w:val="•"/>
      <w:lvlJc w:val="left"/>
      <w:pPr>
        <w:tabs>
          <w:tab w:val="num" w:pos="4320"/>
        </w:tabs>
        <w:ind w:left="4320" w:hanging="360"/>
      </w:pPr>
      <w:rPr>
        <w:rFonts w:ascii="Times New Roman" w:hAnsi="Times New Roman" w:hint="default"/>
      </w:rPr>
    </w:lvl>
    <w:lvl w:ilvl="6" w:tplc="89ACF520" w:tentative="1">
      <w:start w:val="1"/>
      <w:numFmt w:val="bullet"/>
      <w:lvlText w:val="•"/>
      <w:lvlJc w:val="left"/>
      <w:pPr>
        <w:tabs>
          <w:tab w:val="num" w:pos="5040"/>
        </w:tabs>
        <w:ind w:left="5040" w:hanging="360"/>
      </w:pPr>
      <w:rPr>
        <w:rFonts w:ascii="Times New Roman" w:hAnsi="Times New Roman" w:hint="default"/>
      </w:rPr>
    </w:lvl>
    <w:lvl w:ilvl="7" w:tplc="8CC4BD5C" w:tentative="1">
      <w:start w:val="1"/>
      <w:numFmt w:val="bullet"/>
      <w:lvlText w:val="•"/>
      <w:lvlJc w:val="left"/>
      <w:pPr>
        <w:tabs>
          <w:tab w:val="num" w:pos="5760"/>
        </w:tabs>
        <w:ind w:left="5760" w:hanging="360"/>
      </w:pPr>
      <w:rPr>
        <w:rFonts w:ascii="Times New Roman" w:hAnsi="Times New Roman" w:hint="default"/>
      </w:rPr>
    </w:lvl>
    <w:lvl w:ilvl="8" w:tplc="0B90E1FE" w:tentative="1">
      <w:start w:val="1"/>
      <w:numFmt w:val="bullet"/>
      <w:lvlText w:val="•"/>
      <w:lvlJc w:val="left"/>
      <w:pPr>
        <w:tabs>
          <w:tab w:val="num" w:pos="6480"/>
        </w:tabs>
        <w:ind w:left="6480" w:hanging="360"/>
      </w:pPr>
      <w:rPr>
        <w:rFonts w:ascii="Times New Roman" w:hAnsi="Times New Roman" w:hint="default"/>
      </w:rPr>
    </w:lvl>
  </w:abstractNum>
  <w:num w:numId="1" w16cid:durableId="1926913079">
    <w:abstractNumId w:val="9"/>
  </w:num>
  <w:num w:numId="2" w16cid:durableId="1725982999">
    <w:abstractNumId w:val="8"/>
  </w:num>
  <w:num w:numId="3" w16cid:durableId="494732224">
    <w:abstractNumId w:val="2"/>
  </w:num>
  <w:num w:numId="4" w16cid:durableId="1398841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4"/>
  </w:num>
  <w:num w:numId="6" w16cid:durableId="388773311">
    <w:abstractNumId w:val="5"/>
  </w:num>
  <w:num w:numId="7" w16cid:durableId="19821625">
    <w:abstractNumId w:val="0"/>
  </w:num>
  <w:num w:numId="8" w16cid:durableId="535198338">
    <w:abstractNumId w:val="3"/>
  </w:num>
  <w:num w:numId="9" w16cid:durableId="1251623093">
    <w:abstractNumId w:val="11"/>
  </w:num>
  <w:num w:numId="10" w16cid:durableId="158276753">
    <w:abstractNumId w:val="7"/>
  </w:num>
  <w:num w:numId="11" w16cid:durableId="1025717920">
    <w:abstractNumId w:val="1"/>
  </w:num>
  <w:num w:numId="12" w16cid:durableId="12268367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0"/>
  </w:compat>
  <w:rsids>
    <w:rsidRoot w:val="00FA4FA3"/>
    <w:rsid w:val="0000112E"/>
    <w:rsid w:val="0005234E"/>
    <w:rsid w:val="0005642F"/>
    <w:rsid w:val="00064FAA"/>
    <w:rsid w:val="000D3907"/>
    <w:rsid w:val="001149B1"/>
    <w:rsid w:val="00146C3C"/>
    <w:rsid w:val="00164876"/>
    <w:rsid w:val="001C7C78"/>
    <w:rsid w:val="002467FA"/>
    <w:rsid w:val="0025359D"/>
    <w:rsid w:val="00262097"/>
    <w:rsid w:val="00277218"/>
    <w:rsid w:val="002D0702"/>
    <w:rsid w:val="002E69FC"/>
    <w:rsid w:val="0031769F"/>
    <w:rsid w:val="003A390C"/>
    <w:rsid w:val="003B57E6"/>
    <w:rsid w:val="003C2C63"/>
    <w:rsid w:val="003E564B"/>
    <w:rsid w:val="00422B18"/>
    <w:rsid w:val="0047735C"/>
    <w:rsid w:val="004E7504"/>
    <w:rsid w:val="005301DF"/>
    <w:rsid w:val="00563295"/>
    <w:rsid w:val="005E2505"/>
    <w:rsid w:val="00603DFC"/>
    <w:rsid w:val="00694E1D"/>
    <w:rsid w:val="0069673B"/>
    <w:rsid w:val="006B75D8"/>
    <w:rsid w:val="006D49E7"/>
    <w:rsid w:val="006F2ADF"/>
    <w:rsid w:val="006F54DD"/>
    <w:rsid w:val="007071A8"/>
    <w:rsid w:val="00707C14"/>
    <w:rsid w:val="00717272"/>
    <w:rsid w:val="00760E4B"/>
    <w:rsid w:val="0076640C"/>
    <w:rsid w:val="00767C60"/>
    <w:rsid w:val="007D1701"/>
    <w:rsid w:val="007D5CBF"/>
    <w:rsid w:val="007F5F9D"/>
    <w:rsid w:val="00803D20"/>
    <w:rsid w:val="00821526"/>
    <w:rsid w:val="0082470D"/>
    <w:rsid w:val="00882A5B"/>
    <w:rsid w:val="0089455A"/>
    <w:rsid w:val="008A7A62"/>
    <w:rsid w:val="008B5786"/>
    <w:rsid w:val="008E01EB"/>
    <w:rsid w:val="008F5065"/>
    <w:rsid w:val="009039FD"/>
    <w:rsid w:val="00907777"/>
    <w:rsid w:val="00912DB4"/>
    <w:rsid w:val="00982299"/>
    <w:rsid w:val="009B44F3"/>
    <w:rsid w:val="009B75CD"/>
    <w:rsid w:val="009D3CC3"/>
    <w:rsid w:val="009D714D"/>
    <w:rsid w:val="009D78D2"/>
    <w:rsid w:val="009E049D"/>
    <w:rsid w:val="009E2E6F"/>
    <w:rsid w:val="00A51AAD"/>
    <w:rsid w:val="00A669C7"/>
    <w:rsid w:val="00A82709"/>
    <w:rsid w:val="00AE296B"/>
    <w:rsid w:val="00AF5151"/>
    <w:rsid w:val="00B15790"/>
    <w:rsid w:val="00B220EC"/>
    <w:rsid w:val="00B229FE"/>
    <w:rsid w:val="00B56A3A"/>
    <w:rsid w:val="00B56C04"/>
    <w:rsid w:val="00B77C12"/>
    <w:rsid w:val="00C213EC"/>
    <w:rsid w:val="00C4430D"/>
    <w:rsid w:val="00C66E73"/>
    <w:rsid w:val="00CA5D56"/>
    <w:rsid w:val="00CC39A8"/>
    <w:rsid w:val="00CE71E0"/>
    <w:rsid w:val="00D014E1"/>
    <w:rsid w:val="00D1453D"/>
    <w:rsid w:val="00D637C0"/>
    <w:rsid w:val="00D84665"/>
    <w:rsid w:val="00DC471B"/>
    <w:rsid w:val="00DD515F"/>
    <w:rsid w:val="00E023B5"/>
    <w:rsid w:val="00E33169"/>
    <w:rsid w:val="00E6528C"/>
    <w:rsid w:val="00EC6A3E"/>
    <w:rsid w:val="00EF6910"/>
    <w:rsid w:val="00F05E2C"/>
    <w:rsid w:val="00F7274D"/>
    <w:rsid w:val="00F72EEA"/>
    <w:rsid w:val="00F95333"/>
    <w:rsid w:val="00FA0C58"/>
    <w:rsid w:val="00FA11BE"/>
    <w:rsid w:val="00FA1911"/>
    <w:rsid w:val="00FA4FA3"/>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648303">
      <w:bodyDiv w:val="1"/>
      <w:marLeft w:val="0"/>
      <w:marRight w:val="0"/>
      <w:marTop w:val="0"/>
      <w:marBottom w:val="0"/>
      <w:divBdr>
        <w:top w:val="none" w:sz="0" w:space="0" w:color="auto"/>
        <w:left w:val="none" w:sz="0" w:space="0" w:color="auto"/>
        <w:bottom w:val="none" w:sz="0" w:space="0" w:color="auto"/>
        <w:right w:val="none" w:sz="0" w:space="0" w:color="auto"/>
      </w:divBdr>
      <w:divsChild>
        <w:div w:id="2098357099">
          <w:marLeft w:val="547"/>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024751122">
      <w:bodyDiv w:val="1"/>
      <w:marLeft w:val="0"/>
      <w:marRight w:val="0"/>
      <w:marTop w:val="0"/>
      <w:marBottom w:val="0"/>
      <w:divBdr>
        <w:top w:val="none" w:sz="0" w:space="0" w:color="auto"/>
        <w:left w:val="none" w:sz="0" w:space="0" w:color="auto"/>
        <w:bottom w:val="none" w:sz="0" w:space="0" w:color="auto"/>
        <w:right w:val="none" w:sz="0" w:space="0" w:color="auto"/>
      </w:divBdr>
      <w:divsChild>
        <w:div w:id="1315722094">
          <w:marLeft w:val="547"/>
          <w:marRight w:val="0"/>
          <w:marTop w:val="0"/>
          <w:marBottom w:val="0"/>
          <w:divBdr>
            <w:top w:val="none" w:sz="0" w:space="0" w:color="auto"/>
            <w:left w:val="none" w:sz="0" w:space="0" w:color="auto"/>
            <w:bottom w:val="none" w:sz="0" w:space="0" w:color="auto"/>
            <w:right w:val="none" w:sz="0" w:space="0" w:color="auto"/>
          </w:divBdr>
        </w:div>
      </w:divsChild>
    </w:div>
    <w:div w:id="1432508059">
      <w:bodyDiv w:val="1"/>
      <w:marLeft w:val="0"/>
      <w:marRight w:val="0"/>
      <w:marTop w:val="0"/>
      <w:marBottom w:val="0"/>
      <w:divBdr>
        <w:top w:val="none" w:sz="0" w:space="0" w:color="auto"/>
        <w:left w:val="none" w:sz="0" w:space="0" w:color="auto"/>
        <w:bottom w:val="none" w:sz="0" w:space="0" w:color="auto"/>
        <w:right w:val="none" w:sz="0" w:space="0" w:color="auto"/>
      </w:divBdr>
      <w:divsChild>
        <w:div w:id="212426664">
          <w:marLeft w:val="547"/>
          <w:marRight w:val="0"/>
          <w:marTop w:val="0"/>
          <w:marBottom w:val="0"/>
          <w:divBdr>
            <w:top w:val="none" w:sz="0" w:space="0" w:color="auto"/>
            <w:left w:val="none" w:sz="0" w:space="0" w:color="auto"/>
            <w:bottom w:val="none" w:sz="0" w:space="0" w:color="auto"/>
            <w:right w:val="none" w:sz="0" w:space="0" w:color="auto"/>
          </w:divBdr>
        </w:div>
      </w:divsChild>
    </w:div>
    <w:div w:id="1526015388">
      <w:bodyDiv w:val="1"/>
      <w:marLeft w:val="0"/>
      <w:marRight w:val="0"/>
      <w:marTop w:val="0"/>
      <w:marBottom w:val="0"/>
      <w:divBdr>
        <w:top w:val="none" w:sz="0" w:space="0" w:color="auto"/>
        <w:left w:val="none" w:sz="0" w:space="0" w:color="auto"/>
        <w:bottom w:val="none" w:sz="0" w:space="0" w:color="auto"/>
        <w:right w:val="none" w:sz="0" w:space="0" w:color="auto"/>
      </w:divBdr>
      <w:divsChild>
        <w:div w:id="132146834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q.health.org.uk/event/action-learning-and-collaboration-around-staff-wellbeing/" TargetMode="External"/><Relationship Id="rId3" Type="http://schemas.openxmlformats.org/officeDocument/2006/relationships/customXml" Target="../customXml/item3.xml"/><Relationship Id="rId21" Type="http://schemas.openxmlformats.org/officeDocument/2006/relationships/hyperlink" Target="https://q.health.org.uk/event/active-learning-and-collaboration-around-network-weaving/" TargetMode="External"/><Relationship Id="rId7" Type="http://schemas.openxmlformats.org/officeDocument/2006/relationships/settings" Target="settings.xml"/><Relationship Id="rId12" Type="http://schemas.openxmlformats.org/officeDocument/2006/relationships/hyperlink" Target="https://www.cope-scotland.org/docs-bot/item/learning-to-hit-the-pause-button?highlight=WyJ0aW1lIiwidG8iLCJwYXVzZSIsInRpbWUgdG8iLCJ0aW1lIHRvIHBhdXNlIiwidG8gcGF1c2UiXQ==" TargetMode="External"/><Relationship Id="rId17" Type="http://schemas.openxmlformats.org/officeDocument/2006/relationships/hyperlink" Target="https://hexitim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q.health.org.uk/event/network-peer-assist-building-our-networks-effectiveness-3-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tinyurl.com/jwt46rhs" TargetMode="External"/><Relationship Id="rId23" Type="http://schemas.openxmlformats.org/officeDocument/2006/relationships/fontTable" Target="fontTable.xml"/><Relationship Id="rId10" Type="http://schemas.openxmlformats.org/officeDocument/2006/relationships/hyperlink" Target="http://15s30m.co.uk/workshops-mission-packs/" TargetMode="External"/><Relationship Id="rId19" Type="http://schemas.openxmlformats.org/officeDocument/2006/relationships/hyperlink" Target="https://q.health.org.uk/event/exploring-pathways-towards-more-effective-self-organising-networks/"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4A2C7A"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212A1C"/>
    <w:rsid w:val="004A2C7A"/>
    <w:rsid w:val="00895C05"/>
    <w:rsid w:val="00D14247"/>
    <w:rsid w:val="00FD1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4.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Weekly newsletter</Template>
  <TotalTime>132</TotalTime>
  <Pages>3</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7</cp:revision>
  <cp:lastPrinted>2008-09-26T23:14:00Z</cp:lastPrinted>
  <dcterms:created xsi:type="dcterms:W3CDTF">2023-02-19T14:53:00Z</dcterms:created>
  <dcterms:modified xsi:type="dcterms:W3CDTF">2023-02-21T08:55:00Z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